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2"/>
        <w:gridCol w:w="1497"/>
        <w:gridCol w:w="1821"/>
        <w:gridCol w:w="2421"/>
      </w:tblGrid>
      <w:tr w:rsidR="001B0BB8" w:rsidRPr="007673FA" w14:paraId="56E939D3" w14:textId="77777777" w:rsidTr="00E41116">
        <w:trPr>
          <w:trHeight w:val="334"/>
        </w:trPr>
        <w:tc>
          <w:tcPr>
            <w:tcW w:w="361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497"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21"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421"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E41116">
        <w:trPr>
          <w:trHeight w:val="412"/>
        </w:trPr>
        <w:tc>
          <w:tcPr>
            <w:tcW w:w="361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497"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21"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421"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E41116">
        <w:tc>
          <w:tcPr>
            <w:tcW w:w="361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497"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21"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421" w:type="dxa"/>
            <w:shd w:val="clear" w:color="auto" w:fill="FFFFFF"/>
          </w:tcPr>
          <w:p w14:paraId="56E939DC" w14:textId="650DC878" w:rsidR="001903D7" w:rsidRPr="007673FA" w:rsidRDefault="00AA0AF4" w:rsidP="00E01D22">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E01D22">
              <w:rPr>
                <w:rFonts w:ascii="Verdana" w:hAnsi="Verdana" w:cs="Arial"/>
                <w:color w:val="002060"/>
                <w:sz w:val="20"/>
                <w:lang w:val="en-GB"/>
              </w:rPr>
              <w:t>19</w:t>
            </w:r>
            <w:r w:rsidRPr="007673FA">
              <w:rPr>
                <w:rFonts w:ascii="Verdana" w:hAnsi="Verdana" w:cs="Arial"/>
                <w:color w:val="002060"/>
                <w:sz w:val="20"/>
                <w:lang w:val="en-GB"/>
              </w:rPr>
              <w:t>/20</w:t>
            </w:r>
            <w:r w:rsidR="00E01D22">
              <w:rPr>
                <w:rFonts w:ascii="Verdana" w:hAnsi="Verdana" w:cs="Arial"/>
                <w:color w:val="002060"/>
                <w:sz w:val="20"/>
                <w:lang w:val="en-GB"/>
              </w:rPr>
              <w:t>20</w:t>
            </w:r>
          </w:p>
        </w:tc>
      </w:tr>
      <w:tr w:rsidR="0081766A" w:rsidRPr="007673FA" w14:paraId="56E939E2" w14:textId="77777777" w:rsidTr="00E41116">
        <w:tc>
          <w:tcPr>
            <w:tcW w:w="361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739"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31"/>
        <w:gridCol w:w="2539"/>
        <w:gridCol w:w="2022"/>
        <w:gridCol w:w="2630"/>
      </w:tblGrid>
      <w:tr w:rsidR="00116FBB" w:rsidRPr="009F5B61" w14:paraId="56E939EA" w14:textId="77777777" w:rsidTr="00E41116">
        <w:trPr>
          <w:trHeight w:val="314"/>
        </w:trPr>
        <w:tc>
          <w:tcPr>
            <w:tcW w:w="2131"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191" w:type="dxa"/>
            <w:gridSpan w:val="3"/>
            <w:shd w:val="clear" w:color="auto" w:fill="FFFFFF"/>
          </w:tcPr>
          <w:p w14:paraId="56E939E9" w14:textId="38C77710" w:rsidR="00116FBB" w:rsidRPr="005E466D" w:rsidRDefault="00E01D22" w:rsidP="00E01D22">
            <w:pPr>
              <w:shd w:val="clear" w:color="auto" w:fill="FFFFFF"/>
              <w:ind w:right="-993"/>
              <w:rPr>
                <w:rFonts w:ascii="Verdana" w:hAnsi="Verdana" w:cs="Arial"/>
                <w:b/>
                <w:color w:val="002060"/>
                <w:sz w:val="20"/>
                <w:lang w:val="en-GB"/>
              </w:rPr>
            </w:pPr>
            <w:r>
              <w:rPr>
                <w:rFonts w:ascii="Verdana" w:hAnsi="Verdana" w:cs="Arial"/>
                <w:b/>
                <w:color w:val="002060"/>
                <w:sz w:val="20"/>
                <w:lang w:val="en-GB"/>
              </w:rPr>
              <w:t>Siedlce University of Natural Sciences and Humanities</w:t>
            </w:r>
          </w:p>
        </w:tc>
      </w:tr>
      <w:tr w:rsidR="007967A9" w:rsidRPr="005E466D" w14:paraId="56E939F1" w14:textId="77777777" w:rsidTr="00E41116">
        <w:trPr>
          <w:trHeight w:val="314"/>
        </w:trPr>
        <w:tc>
          <w:tcPr>
            <w:tcW w:w="2131"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539" w:type="dxa"/>
            <w:shd w:val="clear" w:color="auto" w:fill="FFFFFF"/>
          </w:tcPr>
          <w:p w14:paraId="56E939EE" w14:textId="572F8571" w:rsidR="007967A9" w:rsidRPr="005E466D" w:rsidRDefault="00E01D22"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SIEDLCE01</w:t>
            </w:r>
          </w:p>
        </w:tc>
        <w:tc>
          <w:tcPr>
            <w:tcW w:w="2022"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630"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E41116">
        <w:trPr>
          <w:trHeight w:val="472"/>
        </w:trPr>
        <w:tc>
          <w:tcPr>
            <w:tcW w:w="2131"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539" w:type="dxa"/>
            <w:shd w:val="clear" w:color="auto" w:fill="FFFFFF"/>
          </w:tcPr>
          <w:p w14:paraId="706AC823" w14:textId="77777777" w:rsidR="00E01D22" w:rsidRDefault="00E01D22"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Ul. Stanisława </w:t>
            </w:r>
          </w:p>
          <w:p w14:paraId="0226EDE7" w14:textId="77777777" w:rsidR="00E01D22" w:rsidRDefault="00E01D22" w:rsidP="00E01D22">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Konarskiego 2, </w:t>
            </w:r>
          </w:p>
          <w:p w14:paraId="56E939F3" w14:textId="2A817124" w:rsidR="007967A9" w:rsidRPr="005E466D" w:rsidRDefault="00E01D22" w:rsidP="00E01D22">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08-110 Siedlce</w:t>
            </w:r>
          </w:p>
        </w:tc>
        <w:tc>
          <w:tcPr>
            <w:tcW w:w="2022"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630" w:type="dxa"/>
            <w:shd w:val="clear" w:color="auto" w:fill="FFFFFF"/>
          </w:tcPr>
          <w:p w14:paraId="56E939F5" w14:textId="42DE41B9" w:rsidR="007967A9" w:rsidRPr="005E466D" w:rsidRDefault="00E01D22" w:rsidP="00107B17">
            <w:pPr>
              <w:shd w:val="clear" w:color="auto" w:fill="FFFFFF"/>
              <w:ind w:right="-993"/>
              <w:jc w:val="center"/>
              <w:rPr>
                <w:rFonts w:ascii="Verdana" w:hAnsi="Verdana" w:cs="Arial"/>
                <w:b/>
                <w:sz w:val="20"/>
                <w:lang w:val="en-GB"/>
              </w:rPr>
            </w:pPr>
            <w:r>
              <w:rPr>
                <w:rFonts w:ascii="Verdana" w:hAnsi="Verdana" w:cs="Arial"/>
                <w:b/>
                <w:sz w:val="20"/>
                <w:lang w:val="en-GB"/>
              </w:rPr>
              <w:t>PL</w:t>
            </w:r>
          </w:p>
        </w:tc>
      </w:tr>
      <w:tr w:rsidR="007967A9" w:rsidRPr="005E466D" w14:paraId="56E939FC" w14:textId="77777777" w:rsidTr="00E41116">
        <w:trPr>
          <w:trHeight w:val="811"/>
        </w:trPr>
        <w:tc>
          <w:tcPr>
            <w:tcW w:w="2131"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539" w:type="dxa"/>
            <w:shd w:val="clear" w:color="auto" w:fill="FFFFFF"/>
          </w:tcPr>
          <w:p w14:paraId="34C10FDF" w14:textId="77777777" w:rsidR="007967A9" w:rsidRDefault="00E01D22"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Danuta Olejnik</w:t>
            </w:r>
          </w:p>
          <w:p w14:paraId="56E939F8" w14:textId="6CA9D7DF" w:rsidR="00E01D22" w:rsidRPr="005E466D" w:rsidRDefault="00E01D22"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Erasmus+ Institutional Coordinator</w:t>
            </w:r>
          </w:p>
        </w:tc>
        <w:tc>
          <w:tcPr>
            <w:tcW w:w="2022"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630" w:type="dxa"/>
            <w:shd w:val="clear" w:color="auto" w:fill="FFFFFF"/>
          </w:tcPr>
          <w:p w14:paraId="25B7C64F" w14:textId="5C6E64AA" w:rsidR="007967A9" w:rsidRDefault="00E01D22" w:rsidP="00107B17">
            <w:pPr>
              <w:shd w:val="clear" w:color="auto" w:fill="FFFFFF"/>
              <w:ind w:right="-993"/>
              <w:jc w:val="left"/>
              <w:rPr>
                <w:rFonts w:ascii="Verdana" w:hAnsi="Verdana" w:cs="Arial"/>
                <w:b/>
                <w:color w:val="002060"/>
                <w:sz w:val="20"/>
                <w:lang w:val="fr-BE"/>
              </w:rPr>
            </w:pPr>
            <w:hyperlink r:id="rId14" w:history="1">
              <w:r w:rsidRPr="003F2155">
                <w:rPr>
                  <w:rStyle w:val="Hipercze"/>
                  <w:rFonts w:ascii="Verdana" w:hAnsi="Verdana" w:cs="Arial"/>
                  <w:b/>
                  <w:sz w:val="20"/>
                  <w:lang w:val="fr-BE"/>
                </w:rPr>
                <w:t>incoming@uph.edu.pl</w:t>
              </w:r>
            </w:hyperlink>
          </w:p>
          <w:p w14:paraId="56E939FB" w14:textId="781844BD" w:rsidR="00E01D22" w:rsidRPr="005E466D" w:rsidRDefault="00E01D22" w:rsidP="00107B17">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+48 25 643 1961</w:t>
            </w:r>
          </w:p>
        </w:tc>
      </w:tr>
      <w:tr w:rsidR="00F8532D" w:rsidRPr="005F0E76" w14:paraId="56E93A03" w14:textId="77777777" w:rsidTr="00E41116">
        <w:trPr>
          <w:trHeight w:val="811"/>
        </w:trPr>
        <w:tc>
          <w:tcPr>
            <w:tcW w:w="2131"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539"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022"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630" w:type="dxa"/>
            <w:shd w:val="clear" w:color="auto" w:fill="FFFFFF"/>
          </w:tcPr>
          <w:p w14:paraId="7F97F706" w14:textId="7F2D7F52" w:rsidR="006F285A" w:rsidRDefault="00C14E8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C14E89"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675"/>
      </w:tblGrid>
      <w:tr w:rsidR="00A75662" w:rsidRPr="007673FA" w14:paraId="56E93A0A" w14:textId="77777777" w:rsidTr="00E41116">
        <w:trPr>
          <w:trHeight w:val="371"/>
        </w:trPr>
        <w:tc>
          <w:tcPr>
            <w:tcW w:w="2197"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09"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7"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675"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E41116">
        <w:trPr>
          <w:trHeight w:val="371"/>
        </w:trPr>
        <w:tc>
          <w:tcPr>
            <w:tcW w:w="2197"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09"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7"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675"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E41116">
        <w:trPr>
          <w:trHeight w:val="559"/>
        </w:trPr>
        <w:tc>
          <w:tcPr>
            <w:tcW w:w="2197"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09"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7"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675"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E41116">
        <w:tc>
          <w:tcPr>
            <w:tcW w:w="2197"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09"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7"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675"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0A3CB974" w:rsidR="005D5129" w:rsidRDefault="00124689" w:rsidP="00A75662">
      <w:pPr>
        <w:spacing w:after="120"/>
        <w:ind w:right="-992"/>
        <w:jc w:val="left"/>
        <w:rPr>
          <w:rFonts w:ascii="Verdana" w:hAnsi="Verdana" w:cs="Calibri"/>
          <w:b/>
          <w:color w:val="002060"/>
          <w:sz w:val="28"/>
          <w:lang w:val="en-GB"/>
        </w:rPr>
      </w:pPr>
      <w:bookmarkStart w:id="0" w:name="_GoBack"/>
      <w:bookmarkEnd w:id="0"/>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71BF7" w14:textId="77777777" w:rsidR="00C14E89" w:rsidRDefault="00C14E89">
      <w:r>
        <w:separator/>
      </w:r>
    </w:p>
  </w:endnote>
  <w:endnote w:type="continuationSeparator" w:id="0">
    <w:p w14:paraId="5AC02FF3" w14:textId="77777777" w:rsidR="00C14E89" w:rsidRDefault="00C14E89">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4F671487" w:rsidR="0081766A" w:rsidRDefault="0081766A">
        <w:pPr>
          <w:pStyle w:val="Stopka"/>
          <w:jc w:val="center"/>
        </w:pPr>
        <w:r>
          <w:fldChar w:fldCharType="begin"/>
        </w:r>
        <w:r>
          <w:instrText xml:space="preserve"> PAGE   \* MERGEFORMAT </w:instrText>
        </w:r>
        <w:r>
          <w:fldChar w:fldCharType="separate"/>
        </w:r>
        <w:r w:rsidR="00C14E89">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E8D41" w14:textId="77777777" w:rsidR="00C14E89" w:rsidRDefault="00C14E89">
      <w:r>
        <w:separator/>
      </w:r>
    </w:p>
  </w:footnote>
  <w:footnote w:type="continuationSeparator" w:id="0">
    <w:p w14:paraId="33DC8DD8" w14:textId="77777777" w:rsidR="00C14E89" w:rsidRDefault="00C14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4E89"/>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1D22"/>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116"/>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incoming@uph.edu.p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507694E2-0D43-4861-8FAF-013647F5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454</Words>
  <Characters>2728</Characters>
  <Application>Microsoft Office Word</Application>
  <DocSecurity>0</DocSecurity>
  <PresentationFormat>Microsoft Word 11.0</PresentationFormat>
  <Lines>22</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3176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Admin</cp:lastModifiedBy>
  <cp:revision>2</cp:revision>
  <cp:lastPrinted>2018-03-16T17:29:00Z</cp:lastPrinted>
  <dcterms:created xsi:type="dcterms:W3CDTF">2019-05-17T07:26:00Z</dcterms:created>
  <dcterms:modified xsi:type="dcterms:W3CDTF">2019-05-17T07:26:00Z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