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D5" w:rsidRPr="002B5ED5" w:rsidRDefault="002B5ED5" w:rsidP="002B5ED5">
      <w:pPr>
        <w:tabs>
          <w:tab w:val="left" w:leader="dot" w:pos="3948"/>
        </w:tabs>
        <w:spacing w:before="0" w:after="60"/>
        <w:rPr>
          <w:rFonts w:cs="Arial"/>
        </w:rPr>
      </w:pPr>
      <w:r w:rsidRPr="002B5ED5">
        <w:rPr>
          <w:rFonts w:cs="Arial"/>
          <w:bCs/>
        </w:rPr>
        <w:t>Siedlce, dnia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</w:p>
    <w:p w:rsidR="002B5ED5" w:rsidRPr="002B5ED5" w:rsidRDefault="002B5ED5" w:rsidP="002B5ED5">
      <w:pPr>
        <w:pStyle w:val="western"/>
        <w:tabs>
          <w:tab w:val="left" w:leader="dot" w:pos="3969"/>
        </w:tabs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2B5ED5" w:rsidRPr="002B5ED5" w:rsidRDefault="002B5ED5" w:rsidP="002B5ED5">
      <w:pPr>
        <w:pStyle w:val="western"/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 w:rsidRPr="002B5ED5">
        <w:rPr>
          <w:rFonts w:ascii="Arial" w:hAnsi="Arial" w:cs="Arial"/>
          <w:bCs/>
          <w:sz w:val="24"/>
          <w:szCs w:val="24"/>
        </w:rPr>
        <w:t>(imię i nazwisko)</w:t>
      </w:r>
    </w:p>
    <w:p w:rsidR="002B5ED5" w:rsidRPr="002B5ED5" w:rsidRDefault="002B5ED5" w:rsidP="002B5ED5">
      <w:pPr>
        <w:pStyle w:val="western"/>
        <w:tabs>
          <w:tab w:val="left" w:leader="dot" w:pos="3948"/>
        </w:tabs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2B5ED5" w:rsidRPr="002B5ED5" w:rsidRDefault="002B5ED5" w:rsidP="002B5ED5">
      <w:pPr>
        <w:pStyle w:val="western"/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2B5ED5">
        <w:rPr>
          <w:rFonts w:ascii="Arial" w:hAnsi="Arial" w:cs="Arial"/>
          <w:bCs/>
          <w:sz w:val="24"/>
          <w:szCs w:val="24"/>
        </w:rPr>
        <w:t>stanowisko</w:t>
      </w:r>
      <w:r>
        <w:rPr>
          <w:rFonts w:ascii="Arial" w:hAnsi="Arial" w:cs="Arial"/>
          <w:bCs/>
          <w:sz w:val="24"/>
          <w:szCs w:val="24"/>
        </w:rPr>
        <w:t>)</w:t>
      </w:r>
      <w:bookmarkStart w:id="0" w:name="_GoBack"/>
      <w:bookmarkEnd w:id="0"/>
    </w:p>
    <w:p w:rsidR="002B5ED5" w:rsidRPr="002B5ED5" w:rsidRDefault="002B5ED5" w:rsidP="002B5ED5">
      <w:pPr>
        <w:pStyle w:val="western"/>
        <w:tabs>
          <w:tab w:val="left" w:leader="dot" w:pos="3969"/>
        </w:tabs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2B5ED5" w:rsidRPr="002B5ED5" w:rsidRDefault="002B5ED5" w:rsidP="002B5ED5">
      <w:pPr>
        <w:pStyle w:val="western"/>
        <w:spacing w:before="0" w:beforeAutospacing="0" w:after="60" w:line="288" w:lineRule="auto"/>
        <w:rPr>
          <w:rFonts w:ascii="Arial" w:hAnsi="Arial" w:cs="Arial"/>
          <w:bCs/>
          <w:sz w:val="24"/>
          <w:szCs w:val="24"/>
        </w:rPr>
      </w:pPr>
      <w:r w:rsidRPr="002B5ED5">
        <w:rPr>
          <w:rFonts w:ascii="Arial" w:hAnsi="Arial" w:cs="Arial"/>
          <w:bCs/>
          <w:sz w:val="24"/>
          <w:szCs w:val="24"/>
        </w:rPr>
        <w:t>(jednostka organizacyjna)</w:t>
      </w:r>
    </w:p>
    <w:p w:rsidR="002B5ED5" w:rsidRPr="002B5ED5" w:rsidRDefault="002B5ED5" w:rsidP="002B5ED5">
      <w:pPr>
        <w:pStyle w:val="Nagwek1"/>
        <w:spacing w:after="360"/>
      </w:pPr>
      <w:r w:rsidRPr="002B5ED5">
        <w:t>Oświadczenie pracownika</w:t>
      </w:r>
      <w:r>
        <w:br/>
      </w:r>
      <w:r w:rsidRPr="002B5ED5">
        <w:t>o zapoznaniu się z pisemną informacją dotyczącą monitoringu w UPH</w:t>
      </w:r>
    </w:p>
    <w:p w:rsidR="002B5ED5" w:rsidRPr="002B5ED5" w:rsidRDefault="002B5ED5" w:rsidP="002B5ED5">
      <w:r w:rsidRPr="002B5ED5">
        <w:t xml:space="preserve">Niniejszym oświadczam, że zostałem zapoznany z pisemną informacją dotyczącą zakresu, celów i sposobów zastosowania monitoringu w Uniwersytecie </w:t>
      </w:r>
      <w:r>
        <w:br/>
      </w:r>
      <w:r w:rsidRPr="002B5ED5">
        <w:t>Przyrodniczo</w:t>
      </w:r>
      <w:r>
        <w:t>-</w:t>
      </w:r>
      <w:r w:rsidRPr="002B5ED5">
        <w:t>Humanistycznym w Siedlcach, co potwierdzam własnoręcznym podpisem.</w:t>
      </w:r>
    </w:p>
    <w:p w:rsidR="002B5ED5" w:rsidRDefault="002B5ED5" w:rsidP="002B5ED5">
      <w:r w:rsidRPr="002B5ED5">
        <w:t xml:space="preserve">Jednocześnie zostałem poinformowany, że tekst informacji dotyczącej monitoringu </w:t>
      </w:r>
      <w:r>
        <w:br/>
      </w:r>
      <w:r w:rsidRPr="002B5ED5">
        <w:t>w UPH jest dostępny w Dziale Spraw Pracowniczych, Dziale Organizacji i Zarządzania oraz na stronie internetowej uczelni (obecnie w zakładce Pracownicy/Dr</w:t>
      </w:r>
      <w:r>
        <w:t>uki Działu Spraw Pracowniczych</w:t>
      </w:r>
    </w:p>
    <w:p w:rsidR="002B5ED5" w:rsidRPr="002B5ED5" w:rsidRDefault="002B5ED5" w:rsidP="002B5ED5">
      <w:pPr>
        <w:tabs>
          <w:tab w:val="left" w:leader="dot" w:pos="3969"/>
        </w:tabs>
        <w:rPr>
          <w:rFonts w:cs="Arial"/>
        </w:rPr>
      </w:pPr>
      <w:r>
        <w:tab/>
      </w:r>
      <w:r>
        <w:br/>
      </w:r>
      <w:r w:rsidRPr="002B5ED5">
        <w:rPr>
          <w:rFonts w:cs="Arial"/>
        </w:rPr>
        <w:t>(podpis pracownika)</w:t>
      </w:r>
    </w:p>
    <w:p w:rsidR="002B5ED5" w:rsidRPr="002B5ED5" w:rsidRDefault="002B5ED5" w:rsidP="002B5ED5">
      <w:pPr>
        <w:pStyle w:val="Nagwek1"/>
      </w:pPr>
      <w:r w:rsidRPr="002B5ED5">
        <w:t xml:space="preserve">Informacja dotycząca zakresu, celów i sposobów zastosowania monitoringu </w:t>
      </w:r>
      <w:r w:rsidR="004F29DA">
        <w:br/>
      </w:r>
      <w:r w:rsidRPr="002B5ED5">
        <w:t>w UPH</w:t>
      </w:r>
    </w:p>
    <w:p w:rsidR="002B5ED5" w:rsidRPr="002B5ED5" w:rsidRDefault="002B5ED5" w:rsidP="002B5ED5">
      <w:pPr>
        <w:pStyle w:val="Nagwek1"/>
      </w:pPr>
      <w:r w:rsidRPr="002B5ED5">
        <w:t>Wyciąg z Regulaminu pracy UPH</w:t>
      </w:r>
    </w:p>
    <w:p w:rsidR="002B5ED5" w:rsidRPr="002B5ED5" w:rsidRDefault="002B5ED5" w:rsidP="002B5ED5">
      <w:pPr>
        <w:pStyle w:val="Nagwek2"/>
      </w:pPr>
      <w:r w:rsidRPr="002B5ED5">
        <w:t>Monitoring wizyjny</w:t>
      </w:r>
    </w:p>
    <w:p w:rsidR="002B5ED5" w:rsidRPr="002B5ED5" w:rsidRDefault="002B5ED5" w:rsidP="002B5ED5">
      <w:pPr>
        <w:pStyle w:val="Paragraf"/>
      </w:pPr>
      <w:r w:rsidRPr="002B5ED5">
        <w:t>§ 75</w:t>
      </w:r>
    </w:p>
    <w:p w:rsidR="002B5ED5" w:rsidRPr="002B5ED5" w:rsidRDefault="002B5ED5" w:rsidP="002B5ED5">
      <w:pPr>
        <w:pStyle w:val="Ustp"/>
      </w:pPr>
      <w:r w:rsidRPr="002B5ED5">
        <w:t xml:space="preserve">W celu zapewnienia bezpieczeństwa pracowników oraz ochrony mienia Uniwersytetu, pracodawca prowadzi nadzór nad terenem zakładu pracy </w:t>
      </w:r>
      <w:r>
        <w:br/>
      </w:r>
      <w:r w:rsidRPr="002B5ED5">
        <w:lastRenderedPageBreak/>
        <w:t>oraz terenem wokół zakładu pracy w postaci środków technicznych, umożliwiających rejestrację obrazu.</w:t>
      </w:r>
    </w:p>
    <w:p w:rsidR="002B5ED5" w:rsidRPr="002B5ED5" w:rsidRDefault="002B5ED5" w:rsidP="002B5ED5">
      <w:pPr>
        <w:pStyle w:val="Ustp"/>
      </w:pPr>
      <w:r w:rsidRPr="002B5ED5">
        <w:t>Monitoring jest prowadzony w:</w:t>
      </w:r>
    </w:p>
    <w:p w:rsidR="002B5ED5" w:rsidRPr="002B5ED5" w:rsidRDefault="002B5ED5" w:rsidP="004B6FC1">
      <w:pPr>
        <w:pStyle w:val="Punkt"/>
      </w:pPr>
      <w:r w:rsidRPr="002B5ED5">
        <w:t>budynkach Uniwersytetu i obejmuje:</w:t>
      </w:r>
    </w:p>
    <w:p w:rsidR="002B5ED5" w:rsidRPr="002B5ED5" w:rsidRDefault="002B5ED5" w:rsidP="004B6FC1">
      <w:pPr>
        <w:pStyle w:val="Litera"/>
      </w:pPr>
      <w:r w:rsidRPr="002B5ED5">
        <w:t>ciągi komunikacyjne,</w:t>
      </w:r>
    </w:p>
    <w:p w:rsidR="002B5ED5" w:rsidRPr="002B5ED5" w:rsidRDefault="002B5ED5" w:rsidP="004B6FC1">
      <w:pPr>
        <w:pStyle w:val="Litera"/>
      </w:pPr>
      <w:r w:rsidRPr="002B5ED5">
        <w:t>hole,</w:t>
      </w:r>
    </w:p>
    <w:p w:rsidR="002B5ED5" w:rsidRPr="002B5ED5" w:rsidRDefault="002B5ED5" w:rsidP="004B6FC1">
      <w:pPr>
        <w:pStyle w:val="Litera"/>
      </w:pPr>
      <w:r w:rsidRPr="002B5ED5">
        <w:t>klatki schodowe,</w:t>
      </w:r>
    </w:p>
    <w:p w:rsidR="002B5ED5" w:rsidRPr="002B5ED5" w:rsidRDefault="002B5ED5" w:rsidP="004B6FC1">
      <w:pPr>
        <w:pStyle w:val="Litera"/>
      </w:pPr>
      <w:r w:rsidRPr="002B5ED5">
        <w:t>miejsca postawienia szaf telekomunikacyjnych,</w:t>
      </w:r>
    </w:p>
    <w:p w:rsidR="002B5ED5" w:rsidRPr="002B5ED5" w:rsidRDefault="002B5ED5" w:rsidP="004B6FC1">
      <w:pPr>
        <w:pStyle w:val="Litera"/>
      </w:pPr>
      <w:r w:rsidRPr="002B5ED5">
        <w:t>serwerownię w budynku przy ul. Żytniej 39,</w:t>
      </w:r>
    </w:p>
    <w:p w:rsidR="002B5ED5" w:rsidRPr="002B5ED5" w:rsidRDefault="002B5ED5" w:rsidP="004B6FC1">
      <w:pPr>
        <w:pStyle w:val="Litera"/>
      </w:pPr>
      <w:r w:rsidRPr="002B5ED5">
        <w:t>pomieszczenia użytkowane przez Ośrodek Zarządzania Siecią Komputerową przy ul. 3 Maja 54;</w:t>
      </w:r>
    </w:p>
    <w:p w:rsidR="002B5ED5" w:rsidRPr="002B5ED5" w:rsidRDefault="002B5ED5" w:rsidP="004B6FC1">
      <w:pPr>
        <w:pStyle w:val="Punkt"/>
      </w:pPr>
      <w:r w:rsidRPr="002B5ED5">
        <w:t>teren wokół budynków Uniwersytetu i obejmuje:</w:t>
      </w:r>
    </w:p>
    <w:p w:rsidR="002B5ED5" w:rsidRPr="002B5ED5" w:rsidRDefault="002B5ED5" w:rsidP="004B6FC1">
      <w:pPr>
        <w:pStyle w:val="Litera"/>
        <w:numPr>
          <w:ilvl w:val="0"/>
          <w:numId w:val="28"/>
        </w:numPr>
      </w:pPr>
      <w:r w:rsidRPr="002B5ED5">
        <w:t>elewacje budynków,</w:t>
      </w:r>
    </w:p>
    <w:p w:rsidR="002B5ED5" w:rsidRPr="002B5ED5" w:rsidRDefault="002B5ED5" w:rsidP="004B6FC1">
      <w:pPr>
        <w:pStyle w:val="Litera"/>
      </w:pPr>
      <w:r w:rsidRPr="002B5ED5">
        <w:t>wejścia główne do budynków,</w:t>
      </w:r>
    </w:p>
    <w:p w:rsidR="002B5ED5" w:rsidRPr="002B5ED5" w:rsidRDefault="002B5ED5" w:rsidP="004B6FC1">
      <w:pPr>
        <w:pStyle w:val="Litera"/>
      </w:pPr>
      <w:r w:rsidRPr="002B5ED5">
        <w:t>wjazdy/wyjazdy na teren Uniwersytetu,</w:t>
      </w:r>
    </w:p>
    <w:p w:rsidR="002B5ED5" w:rsidRPr="002B5ED5" w:rsidRDefault="002B5ED5" w:rsidP="004B6FC1">
      <w:pPr>
        <w:pStyle w:val="Litera"/>
      </w:pPr>
      <w:r w:rsidRPr="002B5ED5">
        <w:t>parkingi.</w:t>
      </w:r>
    </w:p>
    <w:p w:rsidR="002B5ED5" w:rsidRPr="002B5ED5" w:rsidRDefault="002B5ED5" w:rsidP="004B6FC1">
      <w:pPr>
        <w:pStyle w:val="Ustp"/>
      </w:pPr>
      <w:r w:rsidRPr="002B5ED5">
        <w:t>Monitoring prowadzony w Uniwersytecie nie obejmuje pomieszczeń sanitarnych, szatni, stołówek oraz palarni i pomieszczeń udostępnianych zakładowej organizacji związkowej.</w:t>
      </w:r>
    </w:p>
    <w:p w:rsidR="002B5ED5" w:rsidRPr="002B5ED5" w:rsidRDefault="002B5ED5" w:rsidP="004B6FC1">
      <w:pPr>
        <w:pStyle w:val="Ustp"/>
      </w:pPr>
      <w:r w:rsidRPr="002B5ED5">
        <w:t>Monitoring jest prowadzony za pomocą:</w:t>
      </w:r>
    </w:p>
    <w:p w:rsidR="002B5ED5" w:rsidRPr="002B5ED5" w:rsidRDefault="002B5ED5" w:rsidP="004B6FC1">
      <w:pPr>
        <w:pStyle w:val="Ustp"/>
      </w:pPr>
      <w:r w:rsidRPr="002B5ED5">
        <w:t>kamer rejestrujących obraz;</w:t>
      </w:r>
    </w:p>
    <w:p w:rsidR="002B5ED5" w:rsidRPr="002B5ED5" w:rsidRDefault="002B5ED5" w:rsidP="004B6FC1">
      <w:pPr>
        <w:pStyle w:val="Ustp"/>
      </w:pPr>
      <w:r w:rsidRPr="002B5ED5">
        <w:t>rejestratorów wideo zapisujących materiał na dyskach twardych.</w:t>
      </w:r>
    </w:p>
    <w:p w:rsidR="002B5ED5" w:rsidRPr="002B5ED5" w:rsidRDefault="002B5ED5" w:rsidP="004B6FC1">
      <w:pPr>
        <w:pStyle w:val="Ustp"/>
      </w:pPr>
      <w:r w:rsidRPr="002B5ED5">
        <w:t>Pomieszczenia i teren monitorowany są oznaczone w sposób widoczny i czytelny za pomocą odpowiednich znaków (tablic informacyjnych).</w:t>
      </w:r>
    </w:p>
    <w:p w:rsidR="002B5ED5" w:rsidRPr="002B5ED5" w:rsidRDefault="002B5ED5" w:rsidP="004B6FC1">
      <w:pPr>
        <w:pStyle w:val="Ustp"/>
      </w:pPr>
      <w:r w:rsidRPr="002B5ED5">
        <w:t>Uniwersytet przetwarza materiały pozyskane z monitoringu wyłącznie do celów, dla których zostały zebrane.</w:t>
      </w:r>
    </w:p>
    <w:p w:rsidR="002B5ED5" w:rsidRPr="002B5ED5" w:rsidRDefault="002B5ED5" w:rsidP="004B6FC1">
      <w:pPr>
        <w:pStyle w:val="Ustp"/>
      </w:pPr>
      <w:r w:rsidRPr="002B5ED5">
        <w:t xml:space="preserve">Administratorem danych osobowych zebranych w wyniku monitoringu jest Uniwersytet Przyrodniczo-Humanistyczny w Siedlcach. Pełna treść klauzuli </w:t>
      </w:r>
      <w:r w:rsidRPr="002B5ED5">
        <w:lastRenderedPageBreak/>
        <w:t>informacyjnej jest dostępna w formie dokumentu, na każdej portierni lub recepcji monitorowanego miejsca.</w:t>
      </w:r>
    </w:p>
    <w:p w:rsidR="002B5ED5" w:rsidRPr="002B5ED5" w:rsidRDefault="002B5ED5" w:rsidP="004B6FC1">
      <w:pPr>
        <w:pStyle w:val="Ustp"/>
      </w:pPr>
      <w:r w:rsidRPr="002B5ED5">
        <w:t>Szczegółowe zasady monitoringu wizyjnego są uregulowane w odpowiednim zarządzeniu Rektora UPH w sprawie funkcjonowania i obsługi monitoringu wizyjnego na terenie UPH.</w:t>
      </w:r>
    </w:p>
    <w:p w:rsidR="002B5ED5" w:rsidRPr="002B5ED5" w:rsidRDefault="002B5ED5" w:rsidP="002B5ED5">
      <w:pPr>
        <w:pStyle w:val="Nagwek2"/>
      </w:pPr>
      <w:r w:rsidRPr="002B5ED5">
        <w:t>Monitoring stanowisk komputerowych i komputerów przenośnych</w:t>
      </w:r>
    </w:p>
    <w:p w:rsidR="002B5ED5" w:rsidRPr="002B5ED5" w:rsidRDefault="002B5ED5" w:rsidP="004B6FC1">
      <w:pPr>
        <w:pStyle w:val="Paragraf"/>
      </w:pPr>
      <w:r w:rsidRPr="002B5ED5">
        <w:t>§ 76</w:t>
      </w:r>
    </w:p>
    <w:p w:rsidR="002B5ED5" w:rsidRPr="002B5ED5" w:rsidRDefault="002B5ED5" w:rsidP="004B6FC1">
      <w:pPr>
        <w:pStyle w:val="Ustp"/>
        <w:numPr>
          <w:ilvl w:val="0"/>
          <w:numId w:val="29"/>
        </w:numPr>
      </w:pPr>
      <w:r w:rsidRPr="002B5ED5">
        <w:t xml:space="preserve">W celu zapewnienia właściwego użytkowania udostępnionych pracownikom narzędzi pracy pracodawca prowadzi kontrolę stanowisk komputerowych </w:t>
      </w:r>
      <w:r w:rsidR="004B6FC1">
        <w:br/>
      </w:r>
      <w:r w:rsidRPr="002B5ED5">
        <w:t>lub komputerów przenośnych.</w:t>
      </w:r>
    </w:p>
    <w:p w:rsidR="002B5ED5" w:rsidRPr="002B5ED5" w:rsidRDefault="002B5ED5" w:rsidP="004B6FC1">
      <w:pPr>
        <w:pStyle w:val="Ustp"/>
      </w:pPr>
      <w:r w:rsidRPr="002B5ED5">
        <w:t>Celem prowadzenia monitoringu, o którym mowa w ust. 1, jest:</w:t>
      </w:r>
    </w:p>
    <w:p w:rsidR="002B5ED5" w:rsidRPr="002B5ED5" w:rsidRDefault="002B5ED5" w:rsidP="004B6FC1">
      <w:pPr>
        <w:pStyle w:val="Punkt"/>
        <w:numPr>
          <w:ilvl w:val="0"/>
          <w:numId w:val="30"/>
        </w:numPr>
      </w:pPr>
      <w:r w:rsidRPr="002B5ED5">
        <w:t xml:space="preserve">ochrona komputerów przed zagrożeniami sieciowymi i wirusami z sieci </w:t>
      </w:r>
      <w:r w:rsidRPr="002B5ED5">
        <w:br/>
        <w:t>i z przenośnych nośników danych;</w:t>
      </w:r>
    </w:p>
    <w:p w:rsidR="002B5ED5" w:rsidRPr="002B5ED5" w:rsidRDefault="002B5ED5" w:rsidP="004B6FC1">
      <w:pPr>
        <w:pStyle w:val="Punkt"/>
      </w:pPr>
      <w:r w:rsidRPr="002B5ED5">
        <w:t>kontrola legalności oprogramowania zainstalowanego na komputerach użytkowników,</w:t>
      </w:r>
    </w:p>
    <w:p w:rsidR="002B5ED5" w:rsidRPr="002B5ED5" w:rsidRDefault="002B5ED5" w:rsidP="004B6FC1">
      <w:pPr>
        <w:pStyle w:val="Punkt"/>
      </w:pPr>
      <w:r w:rsidRPr="002B5ED5">
        <w:t>zapewnienie bezpiecznego i zgodnego z prawem korzystania z sieci internetowej.</w:t>
      </w:r>
    </w:p>
    <w:p w:rsidR="002B5ED5" w:rsidRPr="002B5ED5" w:rsidRDefault="002B5ED5" w:rsidP="004B6FC1">
      <w:pPr>
        <w:pStyle w:val="Ustp"/>
      </w:pPr>
      <w:r w:rsidRPr="002B5ED5">
        <w:t xml:space="preserve">Sposób kontroli, o której mowa w ust. 2 pkt 1, polega na zainstalowaniu </w:t>
      </w:r>
      <w:r w:rsidR="004B6FC1">
        <w:br/>
      </w:r>
      <w:r w:rsidRPr="002B5ED5">
        <w:t xml:space="preserve">na komputerach użytkowników oprogramowania, za pomocą którego przekazywane są do serwera informacje o zagrożeniach. Kontrola pozwala zlokalizować zagrożony komputer, na którym wystąpiły zdarzenia ataku sieciowego lub wniknięcie wirusa. W następnej kolejności komputer jest sprawdzany przez właściwego pracownika i ręcznie </w:t>
      </w:r>
      <w:proofErr w:type="spellStart"/>
      <w:r w:rsidRPr="002B5ED5">
        <w:t>odwirusowywany</w:t>
      </w:r>
      <w:proofErr w:type="spellEnd"/>
      <w:r w:rsidRPr="002B5ED5">
        <w:t xml:space="preserve"> </w:t>
      </w:r>
      <w:r w:rsidR="004B6FC1">
        <w:br/>
      </w:r>
      <w:r w:rsidRPr="002B5ED5">
        <w:t>lub przeinstalowywany.</w:t>
      </w:r>
    </w:p>
    <w:p w:rsidR="002B5ED5" w:rsidRPr="002B5ED5" w:rsidRDefault="002B5ED5" w:rsidP="004B6FC1">
      <w:pPr>
        <w:pStyle w:val="Ustp"/>
      </w:pPr>
      <w:r w:rsidRPr="002B5ED5">
        <w:t xml:space="preserve">Sposób kontroli, o której mowa w ust. 2 pkt 2, polega na zainstalowaniu </w:t>
      </w:r>
      <w:r w:rsidR="004B6FC1">
        <w:br/>
      </w:r>
      <w:r w:rsidRPr="002B5ED5">
        <w:t xml:space="preserve">na komputerach użytkowników oprogramowania, za pomocą którego dokonywane są cykliczne audyty w zakresie monitorowania oprogramowania zainstalowanego na każdym komputerze. Informacje zebrane w wyniku audytu są przekazywane </w:t>
      </w:r>
      <w:r w:rsidR="004B6FC1">
        <w:br/>
      </w:r>
      <w:r w:rsidRPr="002B5ED5">
        <w:t xml:space="preserve">do serwera i analizowane automatycznie pod kątem zgodności z kluczami oprogramowania wprowadzonymi do bazy programów zakupionych przez uczelnię. Wykryte niezgodności są analizowane. </w:t>
      </w:r>
      <w:r w:rsidRPr="002B5ED5">
        <w:br/>
      </w:r>
      <w:r w:rsidRPr="002B5ED5">
        <w:lastRenderedPageBreak/>
        <w:t xml:space="preserve">W przypadku wykrycia oprogramowania bez licencji i uznania go za nielegalne informacja przekazywana jest do administratora komputera z poleceniem jego usunięcia z komputera. </w:t>
      </w:r>
    </w:p>
    <w:p w:rsidR="002B5ED5" w:rsidRPr="002B5ED5" w:rsidRDefault="002B5ED5" w:rsidP="004B6FC1">
      <w:pPr>
        <w:pStyle w:val="Ustp"/>
      </w:pPr>
      <w:r w:rsidRPr="002B5ED5">
        <w:t xml:space="preserve">Sposób kontroli, o której mowa w ust. 2 pkt 3, polega na rejestrowaniu zdarzeń (logów) dotyczących aktywności internetowej użytkowników w </w:t>
      </w:r>
      <w:proofErr w:type="spellStart"/>
      <w:r w:rsidRPr="002B5ED5">
        <w:t>internecie</w:t>
      </w:r>
      <w:proofErr w:type="spellEnd"/>
      <w:r w:rsidRPr="002B5ED5">
        <w:t xml:space="preserve"> zawierających: datę i czas zdarzenia, identyfikator użytkownika, adres przeglądanej strony internetowej, adres </w:t>
      </w:r>
      <w:proofErr w:type="spellStart"/>
      <w:r w:rsidRPr="002B5ED5">
        <w:t>ip</w:t>
      </w:r>
      <w:proofErr w:type="spellEnd"/>
      <w:r w:rsidRPr="002B5ED5">
        <w:t>.</w:t>
      </w:r>
    </w:p>
    <w:p w:rsidR="002B5ED5" w:rsidRPr="002B5ED5" w:rsidRDefault="002B5ED5" w:rsidP="002214C8">
      <w:pPr>
        <w:pStyle w:val="Ustp"/>
      </w:pPr>
      <w:r w:rsidRPr="002B5ED5">
        <w:t xml:space="preserve">Dane rejestrowane w trakcie monitoringu są przechowywane zgodnie z zasadami funkcjonowania systemu zarządzania bezpieczeństwem informacji (SZBI) </w:t>
      </w:r>
      <w:r w:rsidRPr="002B5ED5">
        <w:br/>
        <w:t xml:space="preserve">w Uniwersytecie. </w:t>
      </w:r>
    </w:p>
    <w:sectPr w:rsidR="002B5ED5" w:rsidRPr="002B5ED5" w:rsidSect="00D379B1">
      <w:headerReference w:type="default" r:id="rId9"/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2D" w:rsidRDefault="0073742D" w:rsidP="00864492">
      <w:r>
        <w:separator/>
      </w:r>
    </w:p>
  </w:endnote>
  <w:endnote w:type="continuationSeparator" w:id="0">
    <w:p w:rsidR="0073742D" w:rsidRDefault="0073742D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2D" w:rsidRDefault="0073742D" w:rsidP="00864492">
      <w:r>
        <w:separator/>
      </w:r>
    </w:p>
  </w:footnote>
  <w:footnote w:type="continuationSeparator" w:id="0">
    <w:p w:rsidR="0073742D" w:rsidRDefault="0073742D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E1" w:rsidRDefault="000D258C" w:rsidP="008804E1">
    <w:pPr>
      <w:pStyle w:val="Nagwek1"/>
      <w:spacing w:before="0"/>
    </w:pPr>
    <w:r w:rsidRPr="00D33947">
      <w:rPr>
        <w:noProof/>
      </w:rPr>
      <w:drawing>
        <wp:inline distT="0" distB="0" distL="0" distR="0">
          <wp:extent cx="2505075" cy="923925"/>
          <wp:effectExtent l="0" t="0" r="0" b="0"/>
          <wp:docPr id="2" name="Obraz 1" descr="logo_U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3421380" cy="952500"/>
              <wp:effectExtent l="0" t="0" r="0" b="0"/>
              <wp:docPr id="118" name="Pole tekstow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1380" cy="952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804E1" w:rsidRPr="008804E1" w:rsidRDefault="00C10C58" w:rsidP="008804E1">
                          <w:pPr>
                            <w:pStyle w:val="Tekstnagwek"/>
                          </w:pPr>
                          <w:r>
                            <w:rPr>
                              <w:rStyle w:val="TekstnagwekZnak"/>
                              <w:bCs/>
                              <w:lang w:val="pl-PL"/>
                            </w:rPr>
                            <w:t>Dział Spraw Pracowniczych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8" o:spid="_x0000_s1026" type="#_x0000_t202" style="width:269.4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" fillcolor="window" stroked="f" strokeweight=".5pt">
              <v:path arrowok="t"/>
              <v:textbox inset="7mm,0,0,0">
                <w:txbxContent>
                  <w:p w:rsidR="008804E1" w:rsidRPr="008804E1" w:rsidRDefault="00C10C58" w:rsidP="008804E1">
                    <w:pPr>
                      <w:pStyle w:val="Tekstnagwek"/>
                    </w:pPr>
                    <w:r>
                      <w:rPr>
                        <w:rStyle w:val="TekstnagwekZnak"/>
                        <w:bCs/>
                        <w:lang w:val="pl-PL"/>
                      </w:rPr>
                      <w:t>Dział Spraw Pracowniczych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DA68A4" w:rsidRPr="00DC15D6" w:rsidRDefault="00134049" w:rsidP="00DA68A4">
    <w:pPr>
      <w:rPr>
        <w:sz w:val="22"/>
        <w:szCs w:val="22"/>
      </w:rPr>
    </w:pPr>
    <w:r w:rsidRPr="00DC15D6">
      <w:rPr>
        <w:sz w:val="22"/>
        <w:szCs w:val="22"/>
      </w:rPr>
      <w:t xml:space="preserve">08-110 Siedlce, ul. </w:t>
    </w:r>
    <w:r w:rsidR="00CE3CC7" w:rsidRPr="00DC15D6">
      <w:rPr>
        <w:sz w:val="22"/>
        <w:szCs w:val="22"/>
      </w:rPr>
      <w:t xml:space="preserve">Konarskiego 2, </w:t>
    </w:r>
    <w:r w:rsidR="008804E1" w:rsidRPr="00DC15D6">
      <w:rPr>
        <w:sz w:val="22"/>
        <w:szCs w:val="22"/>
      </w:rPr>
      <w:t xml:space="preserve">tel. </w:t>
    </w:r>
    <w:r w:rsidR="00CE3CC7" w:rsidRPr="00DC15D6">
      <w:rPr>
        <w:sz w:val="22"/>
        <w:szCs w:val="22"/>
      </w:rPr>
      <w:t xml:space="preserve">25 643 </w:t>
    </w:r>
    <w:r w:rsidR="00BE0B62" w:rsidRPr="00DC15D6">
      <w:rPr>
        <w:sz w:val="22"/>
        <w:szCs w:val="22"/>
      </w:rPr>
      <w:t xml:space="preserve">19 40 (38, 83-84,94-95) </w:t>
    </w:r>
    <w:r w:rsidRPr="00DC15D6">
      <w:rPr>
        <w:sz w:val="22"/>
        <w:szCs w:val="22"/>
      </w:rPr>
      <w:t>, e-mail:</w:t>
    </w:r>
    <w:r w:rsidR="00BE0B62" w:rsidRPr="00DC15D6">
      <w:rPr>
        <w:sz w:val="22"/>
        <w:szCs w:val="22"/>
      </w:rPr>
      <w:t>kadry</w:t>
    </w:r>
    <w:r w:rsidR="009772AB" w:rsidRPr="00DC15D6">
      <w:rPr>
        <w:sz w:val="22"/>
        <w:szCs w:val="22"/>
      </w:rPr>
      <w:t>@uph.edu.pl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A08441C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Arial" w:hAnsi="Arial" w:cs="Arial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63"/>
    <w:multiLevelType w:val="multilevel"/>
    <w:tmpl w:val="BE8A3234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5662"/>
    <w:multiLevelType w:val="hybridMultilevel"/>
    <w:tmpl w:val="0ABADD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1"/>
  </w:num>
  <w:num w:numId="5">
    <w:abstractNumId w:val="25"/>
  </w:num>
  <w:num w:numId="6">
    <w:abstractNumId w:val="23"/>
  </w:num>
  <w:num w:numId="7">
    <w:abstractNumId w:val="7"/>
  </w:num>
  <w:num w:numId="8">
    <w:abstractNumId w:val="20"/>
  </w:num>
  <w:num w:numId="9">
    <w:abstractNumId w:val="15"/>
  </w:num>
  <w:num w:numId="10">
    <w:abstractNumId w:val="2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19"/>
  </w:num>
  <w:num w:numId="16">
    <w:abstractNumId w:val="22"/>
  </w:num>
  <w:num w:numId="17">
    <w:abstractNumId w:val="12"/>
  </w:num>
  <w:num w:numId="18">
    <w:abstractNumId w:val="24"/>
  </w:num>
  <w:num w:numId="19">
    <w:abstractNumId w:val="10"/>
  </w:num>
  <w:num w:numId="20">
    <w:abstractNumId w:val="5"/>
  </w:num>
  <w:num w:numId="21">
    <w:abstractNumId w:val="9"/>
  </w:num>
  <w:num w:numId="22">
    <w:abstractNumId w:val="14"/>
  </w:num>
  <w:num w:numId="23">
    <w:abstractNumId w:val="8"/>
  </w:num>
  <w:num w:numId="24">
    <w:abstractNumId w:val="13"/>
  </w:num>
  <w:num w:numId="25">
    <w:abstractNumId w:val="18"/>
  </w:num>
  <w:num w:numId="26">
    <w:abstractNumId w:val="0"/>
  </w:num>
  <w:num w:numId="27">
    <w:abstractNumId w:val="1"/>
  </w:num>
  <w:num w:numId="28">
    <w:abstractNumId w:val="19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146D9"/>
    <w:rsid w:val="00016C38"/>
    <w:rsid w:val="00024CF3"/>
    <w:rsid w:val="00026951"/>
    <w:rsid w:val="000604E8"/>
    <w:rsid w:val="000709B6"/>
    <w:rsid w:val="00076E16"/>
    <w:rsid w:val="00087C9F"/>
    <w:rsid w:val="00091CE4"/>
    <w:rsid w:val="000A4B3A"/>
    <w:rsid w:val="000D258C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162C3"/>
    <w:rsid w:val="002346C5"/>
    <w:rsid w:val="00257EBD"/>
    <w:rsid w:val="0027664F"/>
    <w:rsid w:val="002B5ED5"/>
    <w:rsid w:val="002E0DF3"/>
    <w:rsid w:val="002E1D46"/>
    <w:rsid w:val="00323FFF"/>
    <w:rsid w:val="0033157D"/>
    <w:rsid w:val="00333FE6"/>
    <w:rsid w:val="003357A3"/>
    <w:rsid w:val="00335BDA"/>
    <w:rsid w:val="00345D95"/>
    <w:rsid w:val="003555CE"/>
    <w:rsid w:val="00365B6F"/>
    <w:rsid w:val="00371DFA"/>
    <w:rsid w:val="00373E32"/>
    <w:rsid w:val="00384D58"/>
    <w:rsid w:val="00385D85"/>
    <w:rsid w:val="003A6186"/>
    <w:rsid w:val="003C4387"/>
    <w:rsid w:val="003D7203"/>
    <w:rsid w:val="003E2CC2"/>
    <w:rsid w:val="003F2E7D"/>
    <w:rsid w:val="003F45D3"/>
    <w:rsid w:val="003F7E46"/>
    <w:rsid w:val="00401878"/>
    <w:rsid w:val="0041727C"/>
    <w:rsid w:val="00431CB2"/>
    <w:rsid w:val="00435AFC"/>
    <w:rsid w:val="00465260"/>
    <w:rsid w:val="00483BFB"/>
    <w:rsid w:val="0049763E"/>
    <w:rsid w:val="004B2DA7"/>
    <w:rsid w:val="004B6FC1"/>
    <w:rsid w:val="004D2472"/>
    <w:rsid w:val="004F10A7"/>
    <w:rsid w:val="004F29DA"/>
    <w:rsid w:val="004F71F8"/>
    <w:rsid w:val="00500EFD"/>
    <w:rsid w:val="00503213"/>
    <w:rsid w:val="005102F6"/>
    <w:rsid w:val="005121F5"/>
    <w:rsid w:val="0053685C"/>
    <w:rsid w:val="00547D37"/>
    <w:rsid w:val="00573E2C"/>
    <w:rsid w:val="00587166"/>
    <w:rsid w:val="0059367D"/>
    <w:rsid w:val="005B4327"/>
    <w:rsid w:val="005B6D1A"/>
    <w:rsid w:val="005F3A5D"/>
    <w:rsid w:val="005F7DCB"/>
    <w:rsid w:val="006128FD"/>
    <w:rsid w:val="006347C1"/>
    <w:rsid w:val="006431C8"/>
    <w:rsid w:val="0065430F"/>
    <w:rsid w:val="00654D2E"/>
    <w:rsid w:val="006616A7"/>
    <w:rsid w:val="0067521B"/>
    <w:rsid w:val="00680CF3"/>
    <w:rsid w:val="00693E41"/>
    <w:rsid w:val="006C5C61"/>
    <w:rsid w:val="006E4A19"/>
    <w:rsid w:val="006F141E"/>
    <w:rsid w:val="006F67DB"/>
    <w:rsid w:val="006F749D"/>
    <w:rsid w:val="006F7682"/>
    <w:rsid w:val="00702962"/>
    <w:rsid w:val="0070456C"/>
    <w:rsid w:val="00705509"/>
    <w:rsid w:val="00712A34"/>
    <w:rsid w:val="00724CD2"/>
    <w:rsid w:val="0073742D"/>
    <w:rsid w:val="00757314"/>
    <w:rsid w:val="00765D77"/>
    <w:rsid w:val="00772C2B"/>
    <w:rsid w:val="00774CD0"/>
    <w:rsid w:val="007911EB"/>
    <w:rsid w:val="00791CF8"/>
    <w:rsid w:val="00794F3E"/>
    <w:rsid w:val="007A1894"/>
    <w:rsid w:val="007D3BB2"/>
    <w:rsid w:val="0081739E"/>
    <w:rsid w:val="008311B7"/>
    <w:rsid w:val="008474D7"/>
    <w:rsid w:val="00864492"/>
    <w:rsid w:val="00866DD0"/>
    <w:rsid w:val="008804E1"/>
    <w:rsid w:val="00894EE1"/>
    <w:rsid w:val="008A3F82"/>
    <w:rsid w:val="008A6566"/>
    <w:rsid w:val="008B7DE2"/>
    <w:rsid w:val="008E1883"/>
    <w:rsid w:val="008F6B4C"/>
    <w:rsid w:val="0092244A"/>
    <w:rsid w:val="00924F60"/>
    <w:rsid w:val="009276BD"/>
    <w:rsid w:val="00941CCA"/>
    <w:rsid w:val="009772AB"/>
    <w:rsid w:val="00980BAE"/>
    <w:rsid w:val="0098643D"/>
    <w:rsid w:val="0098667F"/>
    <w:rsid w:val="00997BA0"/>
    <w:rsid w:val="009B6313"/>
    <w:rsid w:val="009C5E39"/>
    <w:rsid w:val="009D79F1"/>
    <w:rsid w:val="009F14BE"/>
    <w:rsid w:val="009F5491"/>
    <w:rsid w:val="00A03277"/>
    <w:rsid w:val="00A06A70"/>
    <w:rsid w:val="00A366BC"/>
    <w:rsid w:val="00A504A1"/>
    <w:rsid w:val="00A71AF8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0B62"/>
    <w:rsid w:val="00BE3E4F"/>
    <w:rsid w:val="00BE6138"/>
    <w:rsid w:val="00BE6622"/>
    <w:rsid w:val="00C02910"/>
    <w:rsid w:val="00C10C58"/>
    <w:rsid w:val="00C16E05"/>
    <w:rsid w:val="00C36037"/>
    <w:rsid w:val="00C461EF"/>
    <w:rsid w:val="00C4643E"/>
    <w:rsid w:val="00C6028E"/>
    <w:rsid w:val="00C76691"/>
    <w:rsid w:val="00C83EB8"/>
    <w:rsid w:val="00C85D05"/>
    <w:rsid w:val="00C93C88"/>
    <w:rsid w:val="00C951AE"/>
    <w:rsid w:val="00CA0EFD"/>
    <w:rsid w:val="00CB3992"/>
    <w:rsid w:val="00CB7AD0"/>
    <w:rsid w:val="00CC7E6F"/>
    <w:rsid w:val="00CD1B7E"/>
    <w:rsid w:val="00CE2463"/>
    <w:rsid w:val="00CE3CC7"/>
    <w:rsid w:val="00CE5266"/>
    <w:rsid w:val="00D13417"/>
    <w:rsid w:val="00D36123"/>
    <w:rsid w:val="00D36B7F"/>
    <w:rsid w:val="00D379B1"/>
    <w:rsid w:val="00D408CB"/>
    <w:rsid w:val="00D441F2"/>
    <w:rsid w:val="00D764C0"/>
    <w:rsid w:val="00D91C2E"/>
    <w:rsid w:val="00D974F9"/>
    <w:rsid w:val="00DA68A4"/>
    <w:rsid w:val="00DB3EA2"/>
    <w:rsid w:val="00DB48FB"/>
    <w:rsid w:val="00DC15D6"/>
    <w:rsid w:val="00DC614D"/>
    <w:rsid w:val="00DD151B"/>
    <w:rsid w:val="00DD7C95"/>
    <w:rsid w:val="00E41D5F"/>
    <w:rsid w:val="00E44093"/>
    <w:rsid w:val="00E56D67"/>
    <w:rsid w:val="00E87412"/>
    <w:rsid w:val="00EA793B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3D603B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paragraph" w:customStyle="1" w:styleId="western">
    <w:name w:val="western"/>
    <w:basedOn w:val="Normalny"/>
    <w:rsid w:val="002B5ED5"/>
    <w:pPr>
      <w:spacing w:before="100" w:beforeAutospacing="1" w:after="0" w:line="240" w:lineRule="auto"/>
    </w:pPr>
    <w:rPr>
      <w:rFonts w:ascii="Bookman Old Style" w:hAnsi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79B65C2-93B9-48BA-8409-8E27DDEC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monitoringu wraz z informacją o monitoringu</vt:lpstr>
    </vt:vector>
  </TitlesOfParts>
  <Company>Microsoft</Company>
  <LinksUpToDate>false</LinksUpToDate>
  <CharactersWithSpaces>4489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monitoringu wraz z informacją o monitoringu</dc:title>
  <dc:subject/>
  <dc:creator>Mariusz Duda</dc:creator>
  <cp:keywords/>
  <cp:lastModifiedBy>user</cp:lastModifiedBy>
  <cp:revision>4</cp:revision>
  <cp:lastPrinted>2014-12-16T10:47:00Z</cp:lastPrinted>
  <dcterms:created xsi:type="dcterms:W3CDTF">2021-02-23T15:28:00Z</dcterms:created>
  <dcterms:modified xsi:type="dcterms:W3CDTF">2021-02-24T15:49:00Z</dcterms:modified>
  <cp:version>1.0</cp:version>
</cp:coreProperties>
</file>