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A6" w:rsidRPr="00CF21A6" w:rsidRDefault="00C72812" w:rsidP="00CF21A6">
      <w:pPr>
        <w:pStyle w:val="Tytu"/>
        <w:spacing w:before="0" w:after="0"/>
        <w:ind w:left="5245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Załącznik Nr </w:t>
      </w:r>
      <w:r w:rsidR="00CF21A6" w:rsidRPr="00CF21A6">
        <w:rPr>
          <w:rFonts w:ascii="Arial" w:eastAsia="Arial" w:hAnsi="Arial" w:cs="Arial"/>
          <w:b w:val="0"/>
          <w:sz w:val="22"/>
          <w:szCs w:val="22"/>
        </w:rPr>
        <w:t>6</w:t>
      </w:r>
    </w:p>
    <w:p w:rsidR="00CF21A6" w:rsidRPr="00CF21A6" w:rsidRDefault="00CF21A6" w:rsidP="00CF21A6">
      <w:pPr>
        <w:ind w:left="52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 w:rsidR="005914D7">
        <w:rPr>
          <w:rFonts w:ascii="Arial" w:eastAsia="Arial" w:hAnsi="Arial" w:cs="Arial"/>
          <w:sz w:val="22"/>
          <w:szCs w:val="22"/>
        </w:rPr>
        <w:t>o Zarządzenia Rektora Nr 58</w:t>
      </w:r>
      <w:bookmarkStart w:id="0" w:name="_GoBack"/>
      <w:bookmarkEnd w:id="0"/>
      <w:r w:rsidRPr="00CF21A6">
        <w:rPr>
          <w:rFonts w:ascii="Arial" w:eastAsia="Arial" w:hAnsi="Arial" w:cs="Arial"/>
          <w:sz w:val="22"/>
          <w:szCs w:val="22"/>
        </w:rPr>
        <w:t>/2023</w:t>
      </w:r>
    </w:p>
    <w:p w:rsidR="00CF21A6" w:rsidRDefault="00CF21A6" w:rsidP="000F6DD8">
      <w:pPr>
        <w:pStyle w:val="Tytu"/>
        <w:spacing w:before="120" w:after="240" w:line="288" w:lineRule="auto"/>
        <w:rPr>
          <w:rFonts w:ascii="Arial" w:eastAsia="Arial" w:hAnsi="Arial" w:cs="Arial"/>
          <w:sz w:val="24"/>
          <w:szCs w:val="24"/>
        </w:rPr>
      </w:pPr>
    </w:p>
    <w:p w:rsidR="00D25540" w:rsidRDefault="00914107" w:rsidP="00CF21A6">
      <w:pPr>
        <w:pStyle w:val="Tytu"/>
        <w:spacing w:before="0" w:after="0"/>
        <w:rPr>
          <w:rFonts w:ascii="Arial" w:eastAsia="Arial" w:hAnsi="Arial" w:cs="Arial"/>
          <w:sz w:val="22"/>
          <w:szCs w:val="22"/>
        </w:rPr>
      </w:pPr>
      <w:r w:rsidRPr="00CF21A6">
        <w:rPr>
          <w:rFonts w:ascii="Arial" w:eastAsia="Arial" w:hAnsi="Arial" w:cs="Arial"/>
          <w:sz w:val="22"/>
          <w:szCs w:val="22"/>
        </w:rPr>
        <w:t xml:space="preserve">Zasady korzystania z karnetów w Programie </w:t>
      </w:r>
      <w:proofErr w:type="spellStart"/>
      <w:r w:rsidRPr="00CF21A6">
        <w:rPr>
          <w:rFonts w:ascii="Arial" w:eastAsia="Arial" w:hAnsi="Arial" w:cs="Arial"/>
          <w:sz w:val="22"/>
          <w:szCs w:val="22"/>
        </w:rPr>
        <w:t>Medicoversport</w:t>
      </w:r>
      <w:proofErr w:type="spellEnd"/>
      <w:r w:rsidRPr="00CF21A6">
        <w:rPr>
          <w:rFonts w:ascii="Arial" w:eastAsia="Arial" w:hAnsi="Arial" w:cs="Arial"/>
          <w:sz w:val="22"/>
          <w:szCs w:val="22"/>
        </w:rPr>
        <w:t xml:space="preserve"> </w:t>
      </w:r>
      <w:r w:rsidRPr="00CF21A6">
        <w:rPr>
          <w:rFonts w:ascii="Arial" w:eastAsia="Arial" w:hAnsi="Arial" w:cs="Arial"/>
          <w:sz w:val="22"/>
          <w:szCs w:val="22"/>
        </w:rPr>
        <w:br/>
        <w:t xml:space="preserve">przez pracowników UPH </w:t>
      </w:r>
    </w:p>
    <w:p w:rsidR="00CF21A6" w:rsidRDefault="00CF21A6" w:rsidP="00CF21A6">
      <w:pPr>
        <w:rPr>
          <w:rFonts w:eastAsia="Arial"/>
        </w:rPr>
      </w:pPr>
    </w:p>
    <w:p w:rsidR="00CF21A6" w:rsidRPr="00CF21A6" w:rsidRDefault="00CF21A6" w:rsidP="00CF21A6">
      <w:pPr>
        <w:rPr>
          <w:rFonts w:eastAsia="Arial"/>
        </w:rPr>
      </w:pPr>
    </w:p>
    <w:p w:rsidR="00D25540" w:rsidRPr="00CF21A6" w:rsidRDefault="00D25540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eastAsia="Arial" w:hAnsi="Arial" w:cs="Arial"/>
        </w:rPr>
        <w:t xml:space="preserve">W Uniwersytecie Przyrodniczo-Humanistycznym w Siedlcach </w:t>
      </w:r>
      <w:r w:rsidR="004307F5" w:rsidRPr="00CF21A6">
        <w:rPr>
          <w:rFonts w:ascii="Arial" w:eastAsia="Arial" w:hAnsi="Arial" w:cs="Arial"/>
        </w:rPr>
        <w:t xml:space="preserve">od </w:t>
      </w:r>
      <w:r w:rsidR="00CF21A6">
        <w:rPr>
          <w:rFonts w:ascii="Arial" w:eastAsia="Arial" w:hAnsi="Arial" w:cs="Arial"/>
        </w:rPr>
        <w:t xml:space="preserve">dnia </w:t>
      </w:r>
      <w:r w:rsidR="004307F5" w:rsidRPr="00CF21A6">
        <w:rPr>
          <w:rFonts w:ascii="Arial" w:eastAsia="Arial" w:hAnsi="Arial" w:cs="Arial"/>
        </w:rPr>
        <w:t xml:space="preserve">1 lipca 2023 roku </w:t>
      </w:r>
      <w:r w:rsidRPr="00CF21A6">
        <w:rPr>
          <w:rFonts w:ascii="Arial" w:eastAsia="Arial" w:hAnsi="Arial" w:cs="Arial"/>
        </w:rPr>
        <w:t xml:space="preserve">funkcjonuje Program </w:t>
      </w:r>
      <w:proofErr w:type="spellStart"/>
      <w:r w:rsidRPr="00CF21A6">
        <w:rPr>
          <w:rFonts w:ascii="Arial" w:eastAsia="Arial" w:hAnsi="Arial" w:cs="Arial"/>
        </w:rPr>
        <w:t>Medicoversport</w:t>
      </w:r>
      <w:proofErr w:type="spellEnd"/>
      <w:r w:rsidR="00E70843" w:rsidRPr="00CF21A6">
        <w:rPr>
          <w:rFonts w:ascii="Arial" w:eastAsia="Arial" w:hAnsi="Arial" w:cs="Arial"/>
        </w:rPr>
        <w:t>,</w:t>
      </w:r>
      <w:r w:rsidRPr="00CF21A6">
        <w:rPr>
          <w:rFonts w:ascii="Arial" w:eastAsia="Arial" w:hAnsi="Arial" w:cs="Arial"/>
        </w:rPr>
        <w:t xml:space="preserve"> w ramach którego pracownicy Uniwersytetu mogą nabyć karnety uprawniające do korzystania z usług rekreacyjnych i sportowych w obiektach udostępnionych na warunkach określonych w umowie zawartej z firmą Medicover Sport Sp. z o.o.</w:t>
      </w:r>
    </w:p>
    <w:p w:rsidR="0020116D" w:rsidRPr="00CF21A6" w:rsidRDefault="00D25540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eastAsia="Arial" w:hAnsi="Arial" w:cs="Arial"/>
        </w:rPr>
        <w:t xml:space="preserve">Z karnetu </w:t>
      </w:r>
      <w:proofErr w:type="spellStart"/>
      <w:r w:rsidRPr="00CF21A6">
        <w:rPr>
          <w:rFonts w:ascii="Arial" w:eastAsia="Arial" w:hAnsi="Arial" w:cs="Arial"/>
        </w:rPr>
        <w:t>Medicoversport</w:t>
      </w:r>
      <w:proofErr w:type="spellEnd"/>
      <w:r w:rsidRPr="00CF21A6">
        <w:rPr>
          <w:rFonts w:ascii="Arial" w:eastAsia="Arial" w:hAnsi="Arial" w:cs="Arial"/>
        </w:rPr>
        <w:t xml:space="preserve"> może skorzystać każdy pracownik U</w:t>
      </w:r>
      <w:r w:rsidR="00E70843" w:rsidRPr="00CF21A6">
        <w:rPr>
          <w:rFonts w:ascii="Arial" w:eastAsia="Arial" w:hAnsi="Arial" w:cs="Arial"/>
        </w:rPr>
        <w:t>PH</w:t>
      </w:r>
      <w:r w:rsidRPr="00CF21A6">
        <w:rPr>
          <w:rFonts w:ascii="Arial" w:eastAsia="Arial" w:hAnsi="Arial" w:cs="Arial"/>
        </w:rPr>
        <w:t>.</w:t>
      </w:r>
      <w:r w:rsidR="0020116D" w:rsidRPr="00CF21A6">
        <w:rPr>
          <w:rFonts w:ascii="Arial" w:eastAsia="Arial" w:hAnsi="Arial" w:cs="Arial"/>
        </w:rPr>
        <w:t xml:space="preserve"> </w:t>
      </w:r>
    </w:p>
    <w:p w:rsidR="0020116D" w:rsidRPr="00CF21A6" w:rsidRDefault="0020116D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hAnsi="Arial" w:cs="Arial"/>
        </w:rPr>
        <w:t xml:space="preserve">W Programie można uczestniczyć w trakcie trwania stosunku pracy w UPH. </w:t>
      </w:r>
      <w:r w:rsidRPr="00CF21A6">
        <w:rPr>
          <w:rFonts w:ascii="Arial" w:hAnsi="Arial" w:cs="Arial"/>
        </w:rPr>
        <w:br/>
        <w:t xml:space="preserve">W Programie nie mogą uczestniczyć osoby przebywające na urlopach bezpłatnych, </w:t>
      </w:r>
      <w:r w:rsidRPr="00CF21A6">
        <w:rPr>
          <w:rFonts w:ascii="Arial" w:hAnsi="Arial" w:cs="Arial"/>
        </w:rPr>
        <w:br/>
        <w:t xml:space="preserve">z wyjątkiem urlopów wychowawczych i opiekuńczych. </w:t>
      </w:r>
    </w:p>
    <w:p w:rsidR="0020116D" w:rsidRPr="00CF21A6" w:rsidRDefault="0020116D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hAnsi="Arial" w:cs="Arial"/>
        </w:rPr>
        <w:t>Ustanie stosunku pracy w UPH lub rozpoczęcie korzystania z urlopu bezpłatnego skutkuje rezygnacją z uczestnictwa w Programie. W przypadku ustania stosunku pracy w trakcie miesiąc</w:t>
      </w:r>
      <w:r w:rsidR="007F64D3" w:rsidRPr="00CF21A6">
        <w:rPr>
          <w:rFonts w:ascii="Arial" w:hAnsi="Arial" w:cs="Arial"/>
        </w:rPr>
        <w:t>a</w:t>
      </w:r>
      <w:r w:rsidRPr="00CF21A6">
        <w:rPr>
          <w:rFonts w:ascii="Arial" w:hAnsi="Arial" w:cs="Arial"/>
        </w:rPr>
        <w:t xml:space="preserve"> lub przejścia na urlop bezpłatny w trakcie miesiąca pracownik może korzystać z karnetu do końca</w:t>
      </w:r>
      <w:r w:rsidR="00A56897" w:rsidRPr="00CF21A6">
        <w:rPr>
          <w:rFonts w:ascii="Arial" w:hAnsi="Arial" w:cs="Arial"/>
        </w:rPr>
        <w:t xml:space="preserve"> danego</w:t>
      </w:r>
      <w:r w:rsidRPr="00CF21A6">
        <w:rPr>
          <w:rFonts w:ascii="Arial" w:hAnsi="Arial" w:cs="Arial"/>
        </w:rPr>
        <w:t xml:space="preserve"> miesiąca kalendarzowego</w:t>
      </w:r>
    </w:p>
    <w:p w:rsidR="00D25540" w:rsidRPr="00CF21A6" w:rsidRDefault="00FE71E8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eastAsia="Arial" w:hAnsi="Arial" w:cs="Arial"/>
        </w:rPr>
        <w:t>W celu uzyskania karnetu pracownik składa zgłoszenie na właściwym druku do Działu Spraw Pracowniczych.</w:t>
      </w:r>
    </w:p>
    <w:p w:rsidR="000F49CD" w:rsidRPr="00CF21A6" w:rsidRDefault="00FE71E8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hAnsi="Arial" w:cs="Arial"/>
        </w:rPr>
        <w:t>Każde zgłoszenie uczestni</w:t>
      </w:r>
      <w:r w:rsidR="00CF21A6">
        <w:rPr>
          <w:rFonts w:ascii="Arial" w:hAnsi="Arial" w:cs="Arial"/>
        </w:rPr>
        <w:t xml:space="preserve">ctwa w Programie </w:t>
      </w:r>
      <w:r w:rsidRPr="00CF21A6">
        <w:rPr>
          <w:rFonts w:ascii="Arial" w:hAnsi="Arial" w:cs="Arial"/>
        </w:rPr>
        <w:t xml:space="preserve">oraz rezygnację z uczestnictwa </w:t>
      </w:r>
      <w:r w:rsidR="00CF21A6">
        <w:rPr>
          <w:rFonts w:ascii="Arial" w:hAnsi="Arial" w:cs="Arial"/>
        </w:rPr>
        <w:br/>
      </w:r>
      <w:r w:rsidRPr="00CF21A6">
        <w:rPr>
          <w:rFonts w:ascii="Arial" w:hAnsi="Arial" w:cs="Arial"/>
        </w:rPr>
        <w:t xml:space="preserve">w Programie należy zgłosić najpóźniej </w:t>
      </w:r>
      <w:r w:rsidRPr="00CF21A6">
        <w:rPr>
          <w:rFonts w:ascii="Arial" w:hAnsi="Arial" w:cs="Arial"/>
          <w:b/>
        </w:rPr>
        <w:t xml:space="preserve">do 15-tego dnia miesiąca poprzedzającego </w:t>
      </w:r>
      <w:r w:rsidRPr="00CF21A6">
        <w:rPr>
          <w:rFonts w:ascii="Arial" w:hAnsi="Arial" w:cs="Arial"/>
        </w:rPr>
        <w:t>miesiąc przystąpienia lub rezygnacji</w:t>
      </w:r>
      <w:r w:rsidRPr="00CF21A6">
        <w:rPr>
          <w:rFonts w:ascii="Arial" w:hAnsi="Arial" w:cs="Arial"/>
          <w:b/>
        </w:rPr>
        <w:t xml:space="preserve"> </w:t>
      </w:r>
      <w:r w:rsidR="000F49CD" w:rsidRPr="00CF21A6">
        <w:rPr>
          <w:rFonts w:ascii="Arial" w:hAnsi="Arial" w:cs="Arial"/>
        </w:rPr>
        <w:t>z Programu</w:t>
      </w:r>
      <w:r w:rsidR="000F49CD" w:rsidRPr="00CF21A6">
        <w:rPr>
          <w:rFonts w:ascii="Arial" w:hAnsi="Arial" w:cs="Arial"/>
          <w:b/>
        </w:rPr>
        <w:t xml:space="preserve">. </w:t>
      </w:r>
    </w:p>
    <w:p w:rsidR="00E87FF3" w:rsidRPr="00CF21A6" w:rsidRDefault="000F49CD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Style w:val="Hipercze"/>
          <w:rFonts w:ascii="Arial" w:eastAsia="Arial" w:hAnsi="Arial" w:cs="Arial"/>
          <w:color w:val="000000"/>
          <w:u w:val="none"/>
        </w:rPr>
      </w:pPr>
      <w:r w:rsidRPr="00CF21A6">
        <w:rPr>
          <w:rFonts w:ascii="Arial" w:hAnsi="Arial" w:cs="Arial"/>
        </w:rPr>
        <w:t>Zgłoszenie oraz rezygnację należy równolegle: przekazać</w:t>
      </w:r>
      <w:r w:rsidRPr="00CF21A6">
        <w:rPr>
          <w:rFonts w:ascii="Arial" w:hAnsi="Arial" w:cs="Arial"/>
          <w:b/>
        </w:rPr>
        <w:t xml:space="preserve"> </w:t>
      </w:r>
      <w:r w:rsidR="00FE71E8" w:rsidRPr="00CF21A6">
        <w:rPr>
          <w:rFonts w:ascii="Arial" w:hAnsi="Arial" w:cs="Arial"/>
        </w:rPr>
        <w:t>do D</w:t>
      </w:r>
      <w:r w:rsidRPr="00CF21A6">
        <w:rPr>
          <w:rFonts w:ascii="Arial" w:hAnsi="Arial" w:cs="Arial"/>
        </w:rPr>
        <w:t>ziału Spraw Pracowniczych oraz zarejestrować</w:t>
      </w:r>
      <w:r w:rsidR="00FE71E8" w:rsidRPr="00CF21A6">
        <w:rPr>
          <w:rFonts w:ascii="Arial" w:hAnsi="Arial" w:cs="Arial"/>
        </w:rPr>
        <w:t xml:space="preserve"> na dedykowan</w:t>
      </w:r>
      <w:r w:rsidRPr="00CF21A6">
        <w:rPr>
          <w:rFonts w:ascii="Arial" w:hAnsi="Arial" w:cs="Arial"/>
        </w:rPr>
        <w:t>ej</w:t>
      </w:r>
      <w:r w:rsidR="00FE71E8" w:rsidRPr="00CF21A6">
        <w:rPr>
          <w:rFonts w:ascii="Arial" w:hAnsi="Arial" w:cs="Arial"/>
        </w:rPr>
        <w:t xml:space="preserve"> </w:t>
      </w:r>
      <w:r w:rsidRPr="00CF21A6">
        <w:rPr>
          <w:rFonts w:ascii="Arial" w:hAnsi="Arial" w:cs="Arial"/>
        </w:rPr>
        <w:t>stronie</w:t>
      </w:r>
      <w:r w:rsidR="00FE71E8" w:rsidRPr="00CF21A6">
        <w:rPr>
          <w:rFonts w:ascii="Arial" w:hAnsi="Arial" w:cs="Arial"/>
        </w:rPr>
        <w:t xml:space="preserve"> </w:t>
      </w:r>
      <w:proofErr w:type="spellStart"/>
      <w:r w:rsidR="00FE71E8" w:rsidRPr="00CF21A6">
        <w:rPr>
          <w:rFonts w:ascii="Arial" w:hAnsi="Arial" w:cs="Arial"/>
        </w:rPr>
        <w:t>Medicoversport</w:t>
      </w:r>
      <w:proofErr w:type="spellEnd"/>
      <w:r w:rsidR="00FE71E8" w:rsidRPr="00CF21A6">
        <w:rPr>
          <w:rFonts w:ascii="Arial" w:hAnsi="Arial" w:cs="Arial"/>
        </w:rPr>
        <w:t xml:space="preserve"> pod adresem: </w:t>
      </w:r>
      <w:hyperlink r:id="rId7" w:history="1">
        <w:r w:rsidR="00FE71E8" w:rsidRPr="00CF21A6">
          <w:rPr>
            <w:rStyle w:val="Hipercze"/>
            <w:rFonts w:ascii="Arial" w:hAnsi="Arial" w:cs="Arial"/>
          </w:rPr>
          <w:t>https://medicoversport.pl/pakiety/uph</w:t>
        </w:r>
      </w:hyperlink>
      <w:r w:rsidR="00CF21A6">
        <w:rPr>
          <w:rStyle w:val="Hipercze"/>
          <w:rFonts w:ascii="Arial" w:hAnsi="Arial" w:cs="Arial"/>
        </w:rPr>
        <w:t>.</w:t>
      </w:r>
    </w:p>
    <w:p w:rsidR="00A56897" w:rsidRPr="00CF21A6" w:rsidRDefault="00E87FF3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Style w:val="Hipercze"/>
          <w:rFonts w:ascii="Arial" w:eastAsia="Arial" w:hAnsi="Arial" w:cs="Arial"/>
          <w:color w:val="auto"/>
          <w:u w:val="none"/>
        </w:rPr>
      </w:pPr>
      <w:r w:rsidRPr="00CF21A6">
        <w:rPr>
          <w:rStyle w:val="Hipercze"/>
          <w:rFonts w:ascii="Arial" w:hAnsi="Arial" w:cs="Arial"/>
          <w:color w:val="auto"/>
          <w:u w:val="none"/>
        </w:rPr>
        <w:t xml:space="preserve">Zgłoszenie powinno być złożone na piśmie. </w:t>
      </w:r>
    </w:p>
    <w:p w:rsidR="00112A33" w:rsidRPr="00CF21A6" w:rsidRDefault="00A56897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Style w:val="Hipercze"/>
          <w:rFonts w:ascii="Arial" w:eastAsia="Arial" w:hAnsi="Arial" w:cs="Arial"/>
          <w:color w:val="auto"/>
          <w:u w:val="none"/>
        </w:rPr>
      </w:pPr>
      <w:r w:rsidRPr="00CF21A6">
        <w:rPr>
          <w:rFonts w:ascii="Arial" w:hAnsi="Arial" w:cs="Arial"/>
        </w:rPr>
        <w:t>Ze względu na to, że zgłoszenie uczestnictwa w Programie zawiera zgodę na potrącenie należności z wynagrodzenia, powinno ono być złożone do Działu Spraw Pracowniczych w formie pisemnej (</w:t>
      </w:r>
      <w:r w:rsidRPr="00CF21A6">
        <w:rPr>
          <w:rFonts w:ascii="Arial" w:hAnsi="Arial" w:cs="Arial"/>
          <w:b/>
        </w:rPr>
        <w:t>z własnoręcznie złożonym podpisem</w:t>
      </w:r>
      <w:r w:rsidRPr="00CF21A6">
        <w:rPr>
          <w:rFonts w:ascii="Arial" w:hAnsi="Arial" w:cs="Arial"/>
        </w:rPr>
        <w:t>). Nie może to być skan, zdjęcie lub elektronicznie wypełniony wzór</w:t>
      </w:r>
      <w:r w:rsidR="007A3369">
        <w:rPr>
          <w:rFonts w:ascii="Arial" w:hAnsi="Arial" w:cs="Arial"/>
        </w:rPr>
        <w:t>.</w:t>
      </w:r>
    </w:p>
    <w:p w:rsidR="00E87FF3" w:rsidRPr="00CF21A6" w:rsidRDefault="00112A33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  <w:color w:val="auto"/>
        </w:rPr>
      </w:pPr>
      <w:r w:rsidRPr="00CF21A6">
        <w:rPr>
          <w:rStyle w:val="Hipercze"/>
          <w:rFonts w:ascii="Arial" w:hAnsi="Arial" w:cs="Arial"/>
          <w:color w:val="auto"/>
          <w:u w:val="none"/>
        </w:rPr>
        <w:t>W zgłoszeniu p</w:t>
      </w:r>
      <w:r w:rsidR="00E87FF3" w:rsidRPr="00CF21A6">
        <w:rPr>
          <w:rStyle w:val="Hipercze"/>
          <w:rFonts w:ascii="Arial" w:hAnsi="Arial" w:cs="Arial"/>
          <w:color w:val="auto"/>
          <w:u w:val="none"/>
        </w:rPr>
        <w:t>racownik wyraża zgodę na potrącenie z comiesięcznego wynagrodzenia</w:t>
      </w:r>
      <w:r w:rsidR="00E87FF3" w:rsidRPr="00CF21A6">
        <w:rPr>
          <w:rFonts w:ascii="Arial" w:hAnsi="Arial" w:cs="Arial"/>
          <w:b/>
        </w:rPr>
        <w:t xml:space="preserve"> </w:t>
      </w:r>
      <w:r w:rsidR="00E87FF3" w:rsidRPr="00CF21A6">
        <w:rPr>
          <w:rFonts w:ascii="Arial" w:hAnsi="Arial" w:cs="Arial"/>
        </w:rPr>
        <w:t>za pracę należności za karnet w wysokości, która odpowiada cenie karnetu pomniejszonej o dofinansowanie z ZFŚS.</w:t>
      </w:r>
      <w:r w:rsidRPr="00CF21A6">
        <w:rPr>
          <w:rFonts w:ascii="Arial" w:hAnsi="Arial" w:cs="Arial"/>
        </w:rPr>
        <w:t xml:space="preserve"> W przypadku braku m</w:t>
      </w:r>
      <w:r w:rsidR="00A56897" w:rsidRPr="00CF21A6">
        <w:rPr>
          <w:rFonts w:ascii="Arial" w:hAnsi="Arial" w:cs="Arial"/>
        </w:rPr>
        <w:t>ożliwości potrącenia kosztów karnetu</w:t>
      </w:r>
      <w:r w:rsidRPr="00CF21A6">
        <w:rPr>
          <w:rFonts w:ascii="Arial" w:hAnsi="Arial" w:cs="Arial"/>
        </w:rPr>
        <w:t xml:space="preserve"> z comiesięcznego wynagrodzenia Pracownik zobowiązany jest do wpłacenia kosztu </w:t>
      </w:r>
      <w:r w:rsidRPr="00CF21A6">
        <w:rPr>
          <w:rFonts w:ascii="Arial" w:hAnsi="Arial" w:cs="Arial"/>
          <w:color w:val="auto"/>
        </w:rPr>
        <w:t>ka</w:t>
      </w:r>
      <w:r w:rsidR="00A56897" w:rsidRPr="00CF21A6">
        <w:rPr>
          <w:rFonts w:ascii="Arial" w:hAnsi="Arial" w:cs="Arial"/>
          <w:color w:val="auto"/>
        </w:rPr>
        <w:t>rnetu</w:t>
      </w:r>
      <w:r w:rsidRPr="00CF21A6">
        <w:rPr>
          <w:rFonts w:ascii="Arial" w:hAnsi="Arial" w:cs="Arial"/>
          <w:color w:val="auto"/>
        </w:rPr>
        <w:t xml:space="preserve"> na konto </w:t>
      </w:r>
      <w:r w:rsidR="00C23A3C" w:rsidRPr="00CF21A6">
        <w:rPr>
          <w:rFonts w:ascii="Arial" w:hAnsi="Arial" w:cs="Arial"/>
          <w:color w:val="auto"/>
        </w:rPr>
        <w:t xml:space="preserve">Uniwersytetu </w:t>
      </w:r>
      <w:r w:rsidRPr="00CF21A6">
        <w:rPr>
          <w:rFonts w:ascii="Arial" w:hAnsi="Arial" w:cs="Arial"/>
          <w:color w:val="auto"/>
        </w:rPr>
        <w:t xml:space="preserve">w </w:t>
      </w:r>
      <w:r w:rsidRPr="00CF21A6">
        <w:rPr>
          <w:rFonts w:ascii="Arial" w:hAnsi="Arial" w:cs="Arial"/>
        </w:rPr>
        <w:t xml:space="preserve">terminie 14 dni od dnia wypłaty wynagrodzenia. Brak wpłaty jest równoznaczny z rezygnacją z uczestnictwa </w:t>
      </w:r>
      <w:r w:rsidR="000F6DD8" w:rsidRPr="00CF21A6">
        <w:rPr>
          <w:rFonts w:ascii="Arial" w:hAnsi="Arial" w:cs="Arial"/>
        </w:rPr>
        <w:br/>
      </w:r>
      <w:r w:rsidRPr="00CF21A6">
        <w:rPr>
          <w:rFonts w:ascii="Arial" w:hAnsi="Arial" w:cs="Arial"/>
        </w:rPr>
        <w:t xml:space="preserve">w Programie </w:t>
      </w:r>
      <w:proofErr w:type="spellStart"/>
      <w:r w:rsidRPr="00CF21A6">
        <w:rPr>
          <w:rFonts w:ascii="Arial" w:hAnsi="Arial" w:cs="Arial"/>
        </w:rPr>
        <w:t>Medicoversport</w:t>
      </w:r>
      <w:proofErr w:type="spellEnd"/>
      <w:r w:rsidRPr="00CF21A6">
        <w:rPr>
          <w:rFonts w:ascii="Arial" w:hAnsi="Arial" w:cs="Arial"/>
        </w:rPr>
        <w:t>.</w:t>
      </w:r>
    </w:p>
    <w:p w:rsidR="00877692" w:rsidRPr="00CF21A6" w:rsidRDefault="00877692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Style w:val="Hipercze"/>
          <w:rFonts w:ascii="Arial" w:eastAsia="Arial" w:hAnsi="Arial" w:cs="Arial"/>
          <w:color w:val="auto"/>
          <w:u w:val="none"/>
        </w:rPr>
      </w:pPr>
      <w:r w:rsidRPr="00CF21A6">
        <w:rPr>
          <w:rStyle w:val="Hipercze"/>
          <w:rFonts w:ascii="Arial" w:hAnsi="Arial" w:cs="Arial"/>
          <w:color w:val="auto"/>
          <w:u w:val="none"/>
        </w:rPr>
        <w:t>Okresem rozliczeniowym w Programie jest miesiąc kalendarzowy.</w:t>
      </w:r>
    </w:p>
    <w:p w:rsidR="00D25540" w:rsidRPr="00CF21A6" w:rsidRDefault="00D25540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eastAsia="Arial" w:hAnsi="Arial" w:cs="Arial"/>
        </w:rPr>
        <w:t>Karnety dostępne są w dwóch wersjach:</w:t>
      </w:r>
    </w:p>
    <w:p w:rsidR="007A3369" w:rsidRDefault="00FE71E8" w:rsidP="007A336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eastAsia="Arial" w:hAnsi="Arial" w:cs="Arial"/>
        </w:rPr>
      </w:pPr>
      <w:r w:rsidRPr="007A3369">
        <w:rPr>
          <w:rFonts w:ascii="Arial" w:eastAsia="Arial" w:hAnsi="Arial" w:cs="Arial"/>
        </w:rPr>
        <w:t>z</w:t>
      </w:r>
      <w:r w:rsidR="00E70843" w:rsidRPr="007A3369">
        <w:rPr>
          <w:rFonts w:ascii="Arial" w:eastAsia="Arial" w:hAnsi="Arial" w:cs="Arial"/>
        </w:rPr>
        <w:t xml:space="preserve"> limitem – 8 wej</w:t>
      </w:r>
      <w:r w:rsidR="007A3369">
        <w:rPr>
          <w:rFonts w:ascii="Arial" w:eastAsia="Arial" w:hAnsi="Arial" w:cs="Arial"/>
        </w:rPr>
        <w:t>ść w miesiącu, w cenie 52,00 zł</w:t>
      </w:r>
      <w:r w:rsidR="00E70843" w:rsidRPr="007A3369">
        <w:rPr>
          <w:rFonts w:ascii="Arial" w:eastAsia="Arial" w:hAnsi="Arial" w:cs="Arial"/>
        </w:rPr>
        <w:t xml:space="preserve"> miesięcznie</w:t>
      </w:r>
      <w:r w:rsidR="00E87FF3" w:rsidRPr="007A3369">
        <w:rPr>
          <w:rFonts w:ascii="Arial" w:eastAsia="Arial" w:hAnsi="Arial" w:cs="Arial"/>
        </w:rPr>
        <w:t xml:space="preserve"> (cały</w:t>
      </w:r>
      <w:r w:rsidRPr="007A3369">
        <w:rPr>
          <w:rFonts w:ascii="Arial" w:eastAsia="Arial" w:hAnsi="Arial" w:cs="Arial"/>
        </w:rPr>
        <w:t xml:space="preserve"> koszt karnetu)</w:t>
      </w:r>
      <w:r w:rsidR="007A3369">
        <w:rPr>
          <w:rFonts w:ascii="Arial" w:eastAsia="Arial" w:hAnsi="Arial" w:cs="Arial"/>
        </w:rPr>
        <w:t>;</w:t>
      </w:r>
    </w:p>
    <w:p w:rsidR="00E70843" w:rsidRPr="007A3369" w:rsidRDefault="00FE71E8" w:rsidP="007A336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eastAsia="Arial" w:hAnsi="Arial" w:cs="Arial"/>
        </w:rPr>
      </w:pPr>
      <w:r w:rsidRPr="007A3369">
        <w:rPr>
          <w:rFonts w:ascii="Arial" w:eastAsia="Arial" w:hAnsi="Arial" w:cs="Arial"/>
        </w:rPr>
        <w:t>b</w:t>
      </w:r>
      <w:r w:rsidR="00E70843" w:rsidRPr="007A3369">
        <w:rPr>
          <w:rFonts w:ascii="Arial" w:eastAsia="Arial" w:hAnsi="Arial" w:cs="Arial"/>
        </w:rPr>
        <w:t xml:space="preserve">ez limitu </w:t>
      </w:r>
      <w:r w:rsidR="000F6DD8" w:rsidRPr="007A3369">
        <w:rPr>
          <w:rFonts w:ascii="Arial" w:eastAsia="Arial" w:hAnsi="Arial" w:cs="Arial"/>
        </w:rPr>
        <w:t>wejść w miesiącu</w:t>
      </w:r>
      <w:r w:rsidR="00E70843" w:rsidRPr="007A3369">
        <w:rPr>
          <w:rFonts w:ascii="Arial" w:eastAsia="Arial" w:hAnsi="Arial" w:cs="Arial"/>
        </w:rPr>
        <w:t xml:space="preserve"> w cenie 97,00 zł miesięcznie</w:t>
      </w:r>
      <w:r w:rsidR="00E87FF3" w:rsidRPr="007A3369">
        <w:rPr>
          <w:rFonts w:ascii="Arial" w:eastAsia="Arial" w:hAnsi="Arial" w:cs="Arial"/>
        </w:rPr>
        <w:t xml:space="preserve"> (cały koszt karnetu)</w:t>
      </w:r>
      <w:r w:rsidR="00E70843" w:rsidRPr="007A3369">
        <w:rPr>
          <w:rFonts w:ascii="Arial" w:eastAsia="Arial" w:hAnsi="Arial" w:cs="Arial"/>
        </w:rPr>
        <w:t>.</w:t>
      </w:r>
    </w:p>
    <w:p w:rsidR="000F49CD" w:rsidRPr="00CF21A6" w:rsidRDefault="000F49CD" w:rsidP="00CF21A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Arial" w:eastAsia="Arial" w:hAnsi="Arial" w:cs="Arial"/>
        </w:rPr>
      </w:pPr>
      <w:r w:rsidRPr="00CF21A6">
        <w:rPr>
          <w:rFonts w:ascii="Arial" w:eastAsia="Arial" w:hAnsi="Arial" w:cs="Arial"/>
        </w:rPr>
        <w:t xml:space="preserve">Cena karnetu dla pracownika jest regulowana za pośrednictwem UPH, w części </w:t>
      </w:r>
      <w:r w:rsidR="000F6DD8" w:rsidRPr="00CF21A6">
        <w:rPr>
          <w:rFonts w:ascii="Arial" w:eastAsia="Arial" w:hAnsi="Arial" w:cs="Arial"/>
        </w:rPr>
        <w:br/>
      </w:r>
      <w:r w:rsidRPr="00CF21A6">
        <w:rPr>
          <w:rFonts w:ascii="Arial" w:eastAsia="Arial" w:hAnsi="Arial" w:cs="Arial"/>
        </w:rPr>
        <w:t>z wynagrodzenia pracownika</w:t>
      </w:r>
      <w:r w:rsidR="00A56897" w:rsidRPr="00CF21A6">
        <w:rPr>
          <w:rFonts w:ascii="Arial" w:eastAsia="Arial" w:hAnsi="Arial" w:cs="Arial"/>
        </w:rPr>
        <w:t>,</w:t>
      </w:r>
      <w:r w:rsidRPr="00CF21A6">
        <w:rPr>
          <w:rFonts w:ascii="Arial" w:eastAsia="Arial" w:hAnsi="Arial" w:cs="Arial"/>
        </w:rPr>
        <w:t xml:space="preserve"> a w części ze środków Zakładowego Funduszu Świadczeń Socjalnych UPH.  </w:t>
      </w:r>
    </w:p>
    <w:p w:rsidR="00CB1A67" w:rsidRPr="00CF21A6" w:rsidRDefault="000F49CD" w:rsidP="00CF21A6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21A6">
        <w:rPr>
          <w:rFonts w:ascii="Arial" w:hAnsi="Arial" w:cs="Arial"/>
          <w:sz w:val="22"/>
          <w:szCs w:val="22"/>
        </w:rPr>
        <w:lastRenderedPageBreak/>
        <w:t>W</w:t>
      </w:r>
      <w:r w:rsidR="00877692" w:rsidRPr="00CF21A6">
        <w:rPr>
          <w:rFonts w:ascii="Arial" w:hAnsi="Arial" w:cs="Arial"/>
          <w:sz w:val="22"/>
          <w:szCs w:val="22"/>
        </w:rPr>
        <w:t>ysokość</w:t>
      </w:r>
      <w:r w:rsidR="00CB1A67" w:rsidRPr="00CF21A6">
        <w:rPr>
          <w:rFonts w:ascii="Arial" w:hAnsi="Arial" w:cs="Arial"/>
          <w:sz w:val="22"/>
          <w:szCs w:val="22"/>
        </w:rPr>
        <w:t xml:space="preserve"> </w:t>
      </w:r>
      <w:r w:rsidR="00877692" w:rsidRPr="00CF21A6">
        <w:rPr>
          <w:rFonts w:ascii="Arial" w:hAnsi="Arial" w:cs="Arial"/>
          <w:sz w:val="22"/>
          <w:szCs w:val="22"/>
        </w:rPr>
        <w:t>dofinansowania</w:t>
      </w:r>
      <w:r w:rsidRPr="00CF21A6">
        <w:rPr>
          <w:rFonts w:ascii="Arial" w:hAnsi="Arial" w:cs="Arial"/>
          <w:sz w:val="22"/>
          <w:szCs w:val="22"/>
        </w:rPr>
        <w:t xml:space="preserve"> z ZFŚS UPH</w:t>
      </w:r>
      <w:r w:rsidR="00877692" w:rsidRPr="00CF21A6">
        <w:rPr>
          <w:rFonts w:ascii="Arial" w:hAnsi="Arial" w:cs="Arial"/>
          <w:sz w:val="22"/>
          <w:szCs w:val="22"/>
        </w:rPr>
        <w:t xml:space="preserve"> </w:t>
      </w:r>
      <w:r w:rsidR="00CB1A67" w:rsidRPr="00CF21A6">
        <w:rPr>
          <w:rFonts w:ascii="Arial" w:hAnsi="Arial" w:cs="Arial"/>
          <w:sz w:val="22"/>
          <w:szCs w:val="22"/>
        </w:rPr>
        <w:t>zależy od średniego miesięcznego przychodu na j</w:t>
      </w:r>
      <w:r w:rsidR="007A3369">
        <w:rPr>
          <w:rFonts w:ascii="Arial" w:hAnsi="Arial" w:cs="Arial"/>
          <w:sz w:val="22"/>
          <w:szCs w:val="22"/>
        </w:rPr>
        <w:t>ednego członka rodziny wykazanego</w:t>
      </w:r>
      <w:r w:rsidR="00CB1A67" w:rsidRPr="00CF21A6">
        <w:rPr>
          <w:rFonts w:ascii="Arial" w:hAnsi="Arial" w:cs="Arial"/>
          <w:sz w:val="22"/>
          <w:szCs w:val="22"/>
        </w:rPr>
        <w:t xml:space="preserve"> </w:t>
      </w:r>
      <w:r w:rsidR="00FE71E8" w:rsidRPr="00CF21A6">
        <w:rPr>
          <w:rFonts w:ascii="Arial" w:hAnsi="Arial" w:cs="Arial"/>
          <w:sz w:val="22"/>
          <w:szCs w:val="22"/>
        </w:rPr>
        <w:t xml:space="preserve">przez pracownika w oświadczeniu </w:t>
      </w:r>
      <w:r w:rsidR="000F6DD8" w:rsidRPr="00CF21A6">
        <w:rPr>
          <w:rFonts w:ascii="Arial" w:hAnsi="Arial" w:cs="Arial"/>
          <w:sz w:val="22"/>
          <w:szCs w:val="22"/>
        </w:rPr>
        <w:br/>
      </w:r>
      <w:r w:rsidR="00FE71E8" w:rsidRPr="00CF21A6">
        <w:rPr>
          <w:rFonts w:ascii="Arial" w:hAnsi="Arial" w:cs="Arial"/>
          <w:sz w:val="22"/>
          <w:szCs w:val="22"/>
        </w:rPr>
        <w:t>o przychodach</w:t>
      </w:r>
      <w:r w:rsidR="00E87FF3" w:rsidRPr="00CF21A6">
        <w:rPr>
          <w:rFonts w:ascii="Arial" w:hAnsi="Arial" w:cs="Arial"/>
          <w:sz w:val="22"/>
          <w:szCs w:val="22"/>
        </w:rPr>
        <w:t xml:space="preserve">. Dofinansowanie </w:t>
      </w:r>
      <w:r w:rsidR="00CB1A67" w:rsidRPr="00CF21A6">
        <w:rPr>
          <w:rFonts w:ascii="Arial" w:hAnsi="Arial" w:cs="Arial"/>
          <w:sz w:val="22"/>
          <w:szCs w:val="22"/>
        </w:rPr>
        <w:t>będzie wynosić odpowiednio: 45% lub 48% lub 51% lub 54% lub 57% lub 60% ceny karnetu.</w:t>
      </w:r>
      <w:r w:rsidR="007A3369">
        <w:rPr>
          <w:rFonts w:ascii="Arial" w:hAnsi="Arial" w:cs="Arial"/>
          <w:sz w:val="22"/>
          <w:szCs w:val="22"/>
        </w:rPr>
        <w:t xml:space="preserve"> Szczegóły w załączniku N</w:t>
      </w:r>
      <w:r w:rsidR="00877692" w:rsidRPr="00CF21A6">
        <w:rPr>
          <w:rFonts w:ascii="Arial" w:hAnsi="Arial" w:cs="Arial"/>
          <w:sz w:val="22"/>
          <w:szCs w:val="22"/>
        </w:rPr>
        <w:t xml:space="preserve">r </w:t>
      </w:r>
      <w:r w:rsidR="00A56897" w:rsidRPr="00CF21A6">
        <w:rPr>
          <w:rFonts w:ascii="Arial" w:hAnsi="Arial" w:cs="Arial"/>
          <w:sz w:val="22"/>
          <w:szCs w:val="22"/>
        </w:rPr>
        <w:t>1</w:t>
      </w:r>
      <w:r w:rsidR="00877692" w:rsidRPr="00CF21A6">
        <w:rPr>
          <w:rFonts w:ascii="Arial" w:hAnsi="Arial" w:cs="Arial"/>
          <w:sz w:val="22"/>
          <w:szCs w:val="22"/>
        </w:rPr>
        <w:t xml:space="preserve"> do Regulaminu ZFŚS UPH.</w:t>
      </w:r>
    </w:p>
    <w:p w:rsidR="00FE71E8" w:rsidRPr="00CF21A6" w:rsidRDefault="00FE71E8" w:rsidP="00CF21A6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21A6">
        <w:rPr>
          <w:rFonts w:ascii="Arial" w:hAnsi="Arial" w:cs="Arial"/>
          <w:sz w:val="22"/>
          <w:szCs w:val="22"/>
        </w:rPr>
        <w:t xml:space="preserve">Kwota dofinansowania </w:t>
      </w:r>
      <w:r w:rsidR="00E87FF3" w:rsidRPr="00CF21A6">
        <w:rPr>
          <w:rFonts w:ascii="Arial" w:hAnsi="Arial" w:cs="Arial"/>
          <w:sz w:val="22"/>
          <w:szCs w:val="22"/>
        </w:rPr>
        <w:t>stanowi</w:t>
      </w:r>
      <w:r w:rsidRPr="00CF21A6">
        <w:rPr>
          <w:rFonts w:ascii="Arial" w:hAnsi="Arial" w:cs="Arial"/>
          <w:sz w:val="22"/>
          <w:szCs w:val="22"/>
        </w:rPr>
        <w:t xml:space="preserve"> przychód podlegający opodatkowaniu podatkiem dochodowym od osób fizycznych.</w:t>
      </w:r>
    </w:p>
    <w:p w:rsidR="00E05CC8" w:rsidRPr="00CF21A6" w:rsidRDefault="00E05CC8" w:rsidP="00CF21A6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CF21A6">
        <w:rPr>
          <w:rFonts w:ascii="Arial" w:hAnsi="Arial" w:cs="Arial"/>
          <w:sz w:val="22"/>
          <w:szCs w:val="22"/>
        </w:rPr>
        <w:t xml:space="preserve">Do zgłoszenia powinno być dołączone oświadczenie o przychodach, chyba że takie oświadczenie zostało już złożone w danym roku kalendarzowym np. przy wniosku </w:t>
      </w:r>
      <w:r w:rsidR="00877692" w:rsidRPr="00CF21A6">
        <w:rPr>
          <w:rFonts w:ascii="Arial" w:hAnsi="Arial" w:cs="Arial"/>
          <w:sz w:val="22"/>
          <w:szCs w:val="22"/>
        </w:rPr>
        <w:br/>
      </w:r>
      <w:r w:rsidRPr="00CF21A6">
        <w:rPr>
          <w:rFonts w:ascii="Arial" w:hAnsi="Arial" w:cs="Arial"/>
          <w:sz w:val="22"/>
          <w:szCs w:val="22"/>
        </w:rPr>
        <w:t>o dopłatę do wypoczynku.</w:t>
      </w:r>
    </w:p>
    <w:p w:rsidR="00EC25B9" w:rsidRPr="00CF21A6" w:rsidRDefault="00EC25B9" w:rsidP="00CF21A6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CF21A6">
        <w:rPr>
          <w:rFonts w:ascii="Arial" w:hAnsi="Arial" w:cs="Arial"/>
          <w:sz w:val="22"/>
          <w:szCs w:val="22"/>
        </w:rPr>
        <w:t xml:space="preserve">W przypadku kontynuowania uczestnictwa w Programie w kolejnym roku kalendarzowym średni miesięczny przychód na jednego członka rodziny będzie ustalany corocznie (ponownie) od 1 czerwca danego roku kalendarzowego na podstawie złożonego </w:t>
      </w:r>
      <w:r w:rsidRPr="00CF21A6">
        <w:rPr>
          <w:rFonts w:ascii="Arial" w:hAnsi="Arial" w:cs="Arial"/>
          <w:b/>
          <w:sz w:val="22"/>
          <w:szCs w:val="22"/>
        </w:rPr>
        <w:t>oświadczenia, najpóźniej do 15 maja</w:t>
      </w:r>
      <w:r w:rsidRPr="00CF21A6">
        <w:rPr>
          <w:rFonts w:ascii="Arial" w:hAnsi="Arial" w:cs="Arial"/>
          <w:sz w:val="22"/>
          <w:szCs w:val="22"/>
        </w:rPr>
        <w:t xml:space="preserve">. </w:t>
      </w:r>
      <w:r w:rsidRPr="00CF21A6">
        <w:rPr>
          <w:rFonts w:ascii="Arial" w:hAnsi="Arial" w:cs="Arial"/>
          <w:b/>
          <w:sz w:val="22"/>
          <w:szCs w:val="22"/>
        </w:rPr>
        <w:t>Brak złożenia oświadczenia o przychodzie do 15 maja będzie równoznaczny z rezygnacją</w:t>
      </w:r>
      <w:r w:rsidRPr="00CF21A6">
        <w:rPr>
          <w:rFonts w:ascii="Arial" w:hAnsi="Arial" w:cs="Arial"/>
          <w:sz w:val="22"/>
          <w:szCs w:val="22"/>
        </w:rPr>
        <w:t xml:space="preserve"> </w:t>
      </w:r>
      <w:r w:rsidR="007A3369">
        <w:rPr>
          <w:rFonts w:ascii="Arial" w:hAnsi="Arial" w:cs="Arial"/>
          <w:sz w:val="22"/>
          <w:szCs w:val="22"/>
        </w:rPr>
        <w:br/>
      </w:r>
      <w:r w:rsidRPr="00CF21A6">
        <w:rPr>
          <w:rFonts w:ascii="Arial" w:hAnsi="Arial" w:cs="Arial"/>
          <w:sz w:val="22"/>
          <w:szCs w:val="22"/>
        </w:rPr>
        <w:t>z Programu od 1 czerwca danego roku kalendarzowego.</w:t>
      </w:r>
    </w:p>
    <w:p w:rsidR="000F49CD" w:rsidRPr="00CF21A6" w:rsidRDefault="000F49CD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eastAsia="Arial" w:hAnsi="Arial" w:cs="Arial"/>
        </w:rPr>
        <w:t xml:space="preserve">Zmiana wersji karnetu następuje przez dokonanie nowego zgłoszenia uczestnictwa </w:t>
      </w:r>
      <w:r w:rsidRPr="00CF21A6">
        <w:rPr>
          <w:rFonts w:ascii="Arial" w:eastAsia="Arial" w:hAnsi="Arial" w:cs="Arial"/>
        </w:rPr>
        <w:br/>
        <w:t>w Programie z zaznaczeniem odpowiedniej wersji karnetu.</w:t>
      </w:r>
    </w:p>
    <w:p w:rsidR="00951F05" w:rsidRPr="00CF21A6" w:rsidRDefault="00E05CC8" w:rsidP="00CF21A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ascii="Arial" w:eastAsia="Arial" w:hAnsi="Arial" w:cs="Arial"/>
        </w:rPr>
      </w:pPr>
      <w:r w:rsidRPr="00CF21A6">
        <w:rPr>
          <w:rFonts w:ascii="Arial" w:hAnsi="Arial" w:cs="Arial"/>
        </w:rPr>
        <w:t xml:space="preserve">Karnety </w:t>
      </w:r>
      <w:proofErr w:type="spellStart"/>
      <w:r w:rsidRPr="00CF21A6">
        <w:rPr>
          <w:rFonts w:ascii="Arial" w:hAnsi="Arial" w:cs="Arial"/>
        </w:rPr>
        <w:t>Medicoversport</w:t>
      </w:r>
      <w:proofErr w:type="spellEnd"/>
      <w:r w:rsidR="00951F05" w:rsidRPr="00CF21A6">
        <w:rPr>
          <w:rFonts w:ascii="Arial" w:hAnsi="Arial" w:cs="Arial"/>
        </w:rPr>
        <w:t>:</w:t>
      </w:r>
    </w:p>
    <w:p w:rsidR="00951F05" w:rsidRPr="00CF21A6" w:rsidRDefault="00E05CC8" w:rsidP="00CF21A6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Arial" w:eastAsia="Arial" w:hAnsi="Arial" w:cs="Arial"/>
        </w:rPr>
      </w:pPr>
      <w:r w:rsidRPr="00CF21A6">
        <w:rPr>
          <w:rFonts w:ascii="Arial" w:hAnsi="Arial" w:cs="Arial"/>
        </w:rPr>
        <w:t>są imienne</w:t>
      </w:r>
      <w:r w:rsidR="007A3369">
        <w:rPr>
          <w:rFonts w:ascii="Arial" w:hAnsi="Arial" w:cs="Arial"/>
        </w:rPr>
        <w:t>;</w:t>
      </w:r>
    </w:p>
    <w:p w:rsidR="007A3369" w:rsidRPr="007A3369" w:rsidRDefault="00E05CC8" w:rsidP="007A3369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Arial" w:eastAsia="Arial" w:hAnsi="Arial" w:cs="Arial"/>
        </w:rPr>
      </w:pPr>
      <w:r w:rsidRPr="00CF21A6">
        <w:rPr>
          <w:rFonts w:ascii="Arial" w:hAnsi="Arial" w:cs="Arial"/>
        </w:rPr>
        <w:t>nie mogą być udostępnione innym osobom</w:t>
      </w:r>
      <w:r w:rsidR="007A3369">
        <w:rPr>
          <w:rFonts w:ascii="Arial" w:hAnsi="Arial" w:cs="Arial"/>
        </w:rPr>
        <w:t>;</w:t>
      </w:r>
    </w:p>
    <w:p w:rsidR="00951F05" w:rsidRPr="007A3369" w:rsidRDefault="00951F05" w:rsidP="007A3369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="Arial" w:eastAsia="Arial" w:hAnsi="Arial" w:cs="Arial"/>
        </w:rPr>
      </w:pPr>
      <w:r w:rsidRPr="007A3369">
        <w:rPr>
          <w:rFonts w:ascii="Arial" w:hAnsi="Arial" w:cs="Arial"/>
          <w:color w:val="auto"/>
        </w:rPr>
        <w:t>są ważne tylko za okazaniem dokumentu tożsamości.</w:t>
      </w:r>
    </w:p>
    <w:p w:rsidR="00D25540" w:rsidRPr="00CF21A6" w:rsidRDefault="00957143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eastAsia="Arial" w:hAnsi="Arial" w:cs="Arial"/>
        </w:rPr>
        <w:t>Pracownik uczestniczący w Programie</w:t>
      </w:r>
      <w:r w:rsidR="00D25540" w:rsidRPr="00CF21A6">
        <w:rPr>
          <w:rFonts w:ascii="Arial" w:eastAsia="Arial" w:hAnsi="Arial" w:cs="Arial"/>
        </w:rPr>
        <w:t xml:space="preserve"> </w:t>
      </w:r>
      <w:proofErr w:type="spellStart"/>
      <w:r w:rsidR="00D25540" w:rsidRPr="00CF21A6">
        <w:rPr>
          <w:rFonts w:ascii="Arial" w:eastAsia="Arial" w:hAnsi="Arial" w:cs="Arial"/>
        </w:rPr>
        <w:t>Medicoversport</w:t>
      </w:r>
      <w:proofErr w:type="spellEnd"/>
      <w:r w:rsidR="00D25540" w:rsidRPr="00CF21A6">
        <w:rPr>
          <w:rFonts w:ascii="Arial" w:eastAsia="Arial" w:hAnsi="Arial" w:cs="Arial"/>
        </w:rPr>
        <w:t>, może zgłosić do Programu maksymalnie dwie osoby towarzyszące oraz swoje dzieci</w:t>
      </w:r>
      <w:r w:rsidR="00457AD9" w:rsidRPr="00CF21A6">
        <w:rPr>
          <w:rFonts w:ascii="Arial" w:eastAsia="Arial" w:hAnsi="Arial" w:cs="Arial"/>
        </w:rPr>
        <w:t xml:space="preserve"> do ukończenia </w:t>
      </w:r>
      <w:r w:rsidR="00E711C8" w:rsidRPr="00CF21A6">
        <w:rPr>
          <w:rFonts w:ascii="Arial" w:eastAsia="Arial" w:hAnsi="Arial" w:cs="Arial"/>
        </w:rPr>
        <w:t xml:space="preserve">przez nie </w:t>
      </w:r>
      <w:r w:rsidR="00457AD9" w:rsidRPr="00CF21A6">
        <w:rPr>
          <w:rFonts w:ascii="Arial" w:eastAsia="Arial" w:hAnsi="Arial" w:cs="Arial"/>
        </w:rPr>
        <w:t>15 roku życia</w:t>
      </w:r>
      <w:r w:rsidR="00D25540" w:rsidRPr="00CF21A6">
        <w:rPr>
          <w:rFonts w:ascii="Arial" w:eastAsia="Arial" w:hAnsi="Arial" w:cs="Arial"/>
        </w:rPr>
        <w:t>.</w:t>
      </w:r>
      <w:r w:rsidRPr="00CF21A6">
        <w:rPr>
          <w:rFonts w:ascii="Arial" w:eastAsia="Arial" w:hAnsi="Arial" w:cs="Arial"/>
        </w:rPr>
        <w:t xml:space="preserve"> Zaprzestanie korzystania z Programu przez Pracownika oznacza równocześnie zakończenie udziału w Programie osoby towarzyszącej lub dziecka.</w:t>
      </w:r>
    </w:p>
    <w:p w:rsidR="000F49CD" w:rsidRPr="00CF21A6" w:rsidRDefault="000F49CD" w:rsidP="00CF21A6">
      <w:pPr>
        <w:pStyle w:val="Akapitzlist"/>
        <w:numPr>
          <w:ilvl w:val="0"/>
          <w:numId w:val="9"/>
        </w:numPr>
        <w:spacing w:after="0" w:line="288" w:lineRule="auto"/>
        <w:contextualSpacing w:val="0"/>
        <w:jc w:val="both"/>
        <w:rPr>
          <w:rStyle w:val="Hipercze"/>
          <w:rFonts w:ascii="Arial" w:eastAsia="Arial" w:hAnsi="Arial" w:cs="Arial"/>
          <w:color w:val="000000"/>
          <w:u w:val="none"/>
        </w:rPr>
      </w:pPr>
      <w:r w:rsidRPr="00CF21A6">
        <w:rPr>
          <w:rFonts w:ascii="Arial" w:eastAsia="Arial" w:hAnsi="Arial" w:cs="Arial"/>
        </w:rPr>
        <w:t xml:space="preserve">Karnety dla osób towarzyszących oraz dla dzieci pracownik </w:t>
      </w:r>
      <w:r w:rsidR="0059612D" w:rsidRPr="00CF21A6">
        <w:rPr>
          <w:rFonts w:ascii="Arial" w:eastAsia="Arial" w:hAnsi="Arial" w:cs="Arial"/>
        </w:rPr>
        <w:t xml:space="preserve">rejestruje i </w:t>
      </w:r>
      <w:r w:rsidRPr="00CF21A6">
        <w:rPr>
          <w:rFonts w:ascii="Arial" w:eastAsia="Arial" w:hAnsi="Arial" w:cs="Arial"/>
        </w:rPr>
        <w:t xml:space="preserve">opłaca samodzielnie za pośrednictwem dedykowanej strony </w:t>
      </w:r>
      <w:proofErr w:type="spellStart"/>
      <w:r w:rsidRPr="00CF21A6">
        <w:rPr>
          <w:rFonts w:ascii="Arial" w:hAnsi="Arial" w:cs="Arial"/>
        </w:rPr>
        <w:t>Medicoversport</w:t>
      </w:r>
      <w:proofErr w:type="spellEnd"/>
      <w:r w:rsidRPr="00CF21A6">
        <w:rPr>
          <w:rFonts w:ascii="Arial" w:hAnsi="Arial" w:cs="Arial"/>
        </w:rPr>
        <w:t xml:space="preserve"> pod adresem: </w:t>
      </w:r>
      <w:hyperlink r:id="rId8" w:history="1">
        <w:r w:rsidRPr="00CF21A6">
          <w:rPr>
            <w:rStyle w:val="Hipercze"/>
            <w:rFonts w:ascii="Arial" w:hAnsi="Arial" w:cs="Arial"/>
          </w:rPr>
          <w:t>https://medicoversport.pl/pakiety/uph</w:t>
        </w:r>
      </w:hyperlink>
      <w:r w:rsidR="007A3369">
        <w:rPr>
          <w:rStyle w:val="Hipercze"/>
          <w:rFonts w:ascii="Arial" w:hAnsi="Arial" w:cs="Arial"/>
        </w:rPr>
        <w:t>.</w:t>
      </w:r>
    </w:p>
    <w:p w:rsidR="004D3B98" w:rsidRPr="00CF21A6" w:rsidRDefault="004D3B98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 w:rsidRPr="00CF21A6">
        <w:rPr>
          <w:rFonts w:ascii="Arial" w:eastAsia="Arial" w:hAnsi="Arial" w:cs="Arial"/>
        </w:rPr>
        <w:t xml:space="preserve">Karnet ma postać elektroniczną. </w:t>
      </w:r>
      <w:r w:rsidR="00B13032" w:rsidRPr="00CF21A6">
        <w:rPr>
          <w:rFonts w:ascii="Arial" w:eastAsia="Arial" w:hAnsi="Arial" w:cs="Arial"/>
        </w:rPr>
        <w:t>Każdorazowa r</w:t>
      </w:r>
      <w:r w:rsidRPr="00CF21A6">
        <w:rPr>
          <w:rFonts w:ascii="Arial" w:eastAsia="Arial" w:hAnsi="Arial" w:cs="Arial"/>
        </w:rPr>
        <w:t xml:space="preserve">ejestracja wejść do obiektów następuje za pomocą: </w:t>
      </w:r>
      <w:r w:rsidR="004958B7" w:rsidRPr="00CF21A6">
        <w:rPr>
          <w:rFonts w:ascii="Arial" w:eastAsia="Arial" w:hAnsi="Arial" w:cs="Arial"/>
        </w:rPr>
        <w:t xml:space="preserve">skorzystania z </w:t>
      </w:r>
      <w:r w:rsidRPr="00CF21A6">
        <w:rPr>
          <w:rFonts w:ascii="Arial" w:eastAsia="Arial" w:hAnsi="Arial" w:cs="Arial"/>
        </w:rPr>
        <w:t>aplikacji Medicover</w:t>
      </w:r>
      <w:r w:rsidR="004958B7" w:rsidRPr="00CF21A6">
        <w:rPr>
          <w:rFonts w:ascii="Arial" w:eastAsia="Arial" w:hAnsi="Arial" w:cs="Arial"/>
        </w:rPr>
        <w:t xml:space="preserve"> S</w:t>
      </w:r>
      <w:r w:rsidRPr="00CF21A6">
        <w:rPr>
          <w:rFonts w:ascii="Arial" w:eastAsia="Arial" w:hAnsi="Arial" w:cs="Arial"/>
        </w:rPr>
        <w:t>port</w:t>
      </w:r>
      <w:r w:rsidR="004958B7" w:rsidRPr="00CF21A6">
        <w:rPr>
          <w:rFonts w:ascii="Arial" w:eastAsia="Arial" w:hAnsi="Arial" w:cs="Arial"/>
        </w:rPr>
        <w:t xml:space="preserve">, </w:t>
      </w:r>
      <w:r w:rsidR="003A2BA8" w:rsidRPr="00CF21A6">
        <w:rPr>
          <w:rFonts w:ascii="Arial" w:eastAsia="Arial" w:hAnsi="Arial" w:cs="Arial"/>
        </w:rPr>
        <w:t xml:space="preserve">bezpłatnej automatycznej </w:t>
      </w:r>
      <w:r w:rsidR="004958B7" w:rsidRPr="00CF21A6">
        <w:rPr>
          <w:rFonts w:ascii="Arial" w:eastAsia="Arial" w:hAnsi="Arial" w:cs="Arial"/>
        </w:rPr>
        <w:t xml:space="preserve">infolinii  lub </w:t>
      </w:r>
      <w:r w:rsidR="003A2BA8" w:rsidRPr="00CF21A6">
        <w:rPr>
          <w:rFonts w:ascii="Arial" w:eastAsia="Arial" w:hAnsi="Arial" w:cs="Arial"/>
        </w:rPr>
        <w:t xml:space="preserve">wysłania wiadomości </w:t>
      </w:r>
      <w:r w:rsidR="004958B7" w:rsidRPr="00CF21A6">
        <w:rPr>
          <w:rFonts w:ascii="Arial" w:eastAsia="Arial" w:hAnsi="Arial" w:cs="Arial"/>
        </w:rPr>
        <w:t>sms</w:t>
      </w:r>
      <w:r w:rsidR="003A2BA8" w:rsidRPr="00CF21A6">
        <w:rPr>
          <w:rFonts w:ascii="Arial" w:eastAsia="Arial" w:hAnsi="Arial" w:cs="Arial"/>
        </w:rPr>
        <w:t xml:space="preserve"> z numeru telefonu zgłoszonego wcześniej </w:t>
      </w:r>
      <w:r w:rsidR="000F6DD8" w:rsidRPr="00CF21A6">
        <w:rPr>
          <w:rFonts w:ascii="Arial" w:eastAsia="Arial" w:hAnsi="Arial" w:cs="Arial"/>
        </w:rPr>
        <w:br/>
      </w:r>
      <w:r w:rsidR="003A2BA8" w:rsidRPr="00CF21A6">
        <w:rPr>
          <w:rFonts w:ascii="Arial" w:eastAsia="Arial" w:hAnsi="Arial" w:cs="Arial"/>
        </w:rPr>
        <w:t xml:space="preserve">do </w:t>
      </w:r>
      <w:proofErr w:type="spellStart"/>
      <w:r w:rsidR="003A2BA8" w:rsidRPr="00CF21A6">
        <w:rPr>
          <w:rFonts w:ascii="Arial" w:eastAsia="Arial" w:hAnsi="Arial" w:cs="Arial"/>
        </w:rPr>
        <w:t>Medicoversport</w:t>
      </w:r>
      <w:proofErr w:type="spellEnd"/>
      <w:r w:rsidR="004958B7" w:rsidRPr="00CF21A6">
        <w:rPr>
          <w:rFonts w:ascii="Arial" w:eastAsia="Arial" w:hAnsi="Arial" w:cs="Arial"/>
        </w:rPr>
        <w:t>. Szczegóły w instru</w:t>
      </w:r>
      <w:r w:rsidR="007A3369">
        <w:rPr>
          <w:rFonts w:ascii="Arial" w:eastAsia="Arial" w:hAnsi="Arial" w:cs="Arial"/>
        </w:rPr>
        <w:t xml:space="preserve">kcji </w:t>
      </w:r>
      <w:proofErr w:type="spellStart"/>
      <w:r w:rsidR="007A3369">
        <w:rPr>
          <w:rFonts w:ascii="Arial" w:eastAsia="Arial" w:hAnsi="Arial" w:cs="Arial"/>
        </w:rPr>
        <w:t>Medicoversport</w:t>
      </w:r>
      <w:proofErr w:type="spellEnd"/>
      <w:r w:rsidR="007A3369">
        <w:rPr>
          <w:rFonts w:ascii="Arial" w:eastAsia="Arial" w:hAnsi="Arial" w:cs="Arial"/>
        </w:rPr>
        <w:t xml:space="preserve"> użytkownika</w:t>
      </w:r>
      <w:r w:rsidR="004958B7" w:rsidRPr="00CF21A6">
        <w:rPr>
          <w:rFonts w:ascii="Arial" w:eastAsia="Arial" w:hAnsi="Arial" w:cs="Arial"/>
        </w:rPr>
        <w:t>.</w:t>
      </w:r>
    </w:p>
    <w:p w:rsidR="00112A33" w:rsidRPr="00CF21A6" w:rsidRDefault="00112A33" w:rsidP="00CF21A6">
      <w:pPr>
        <w:pStyle w:val="Akapitzlist"/>
        <w:numPr>
          <w:ilvl w:val="0"/>
          <w:numId w:val="9"/>
        </w:numPr>
        <w:spacing w:after="0" w:line="288" w:lineRule="auto"/>
        <w:ind w:left="714" w:hanging="357"/>
        <w:contextualSpacing w:val="0"/>
        <w:jc w:val="both"/>
        <w:rPr>
          <w:rFonts w:ascii="Arial" w:eastAsia="Arial" w:hAnsi="Arial" w:cs="Arial"/>
          <w:color w:val="auto"/>
        </w:rPr>
      </w:pPr>
      <w:r w:rsidRPr="00CF21A6">
        <w:rPr>
          <w:rFonts w:ascii="Arial" w:eastAsia="Arial" w:hAnsi="Arial" w:cs="Arial"/>
        </w:rPr>
        <w:t xml:space="preserve">W celu prawidłowego korzystania z karnetu </w:t>
      </w:r>
      <w:proofErr w:type="spellStart"/>
      <w:r w:rsidRPr="00CF21A6">
        <w:rPr>
          <w:rFonts w:ascii="Arial" w:eastAsia="Arial" w:hAnsi="Arial" w:cs="Arial"/>
        </w:rPr>
        <w:t>Medicoversport</w:t>
      </w:r>
      <w:proofErr w:type="spellEnd"/>
      <w:r w:rsidRPr="00CF21A6">
        <w:rPr>
          <w:rFonts w:ascii="Arial" w:eastAsia="Arial" w:hAnsi="Arial" w:cs="Arial"/>
        </w:rPr>
        <w:t xml:space="preserve"> należy zapoznać się </w:t>
      </w:r>
      <w:r w:rsidR="000F6DD8" w:rsidRPr="00CF21A6">
        <w:rPr>
          <w:rFonts w:ascii="Arial" w:eastAsia="Arial" w:hAnsi="Arial" w:cs="Arial"/>
        </w:rPr>
        <w:br/>
      </w:r>
      <w:r w:rsidRPr="00CF21A6">
        <w:rPr>
          <w:rFonts w:ascii="Arial" w:eastAsia="Arial" w:hAnsi="Arial" w:cs="Arial"/>
        </w:rPr>
        <w:t xml:space="preserve">z Regulaminem dla użytkowników </w:t>
      </w:r>
      <w:proofErr w:type="spellStart"/>
      <w:r w:rsidRPr="00CF21A6">
        <w:rPr>
          <w:rFonts w:ascii="Arial" w:eastAsia="Arial" w:hAnsi="Arial" w:cs="Arial"/>
        </w:rPr>
        <w:t>multikarnetów</w:t>
      </w:r>
      <w:proofErr w:type="spellEnd"/>
      <w:r w:rsidRPr="00CF21A6">
        <w:rPr>
          <w:rFonts w:ascii="Arial" w:eastAsia="Arial" w:hAnsi="Arial" w:cs="Arial"/>
        </w:rPr>
        <w:t xml:space="preserve"> Uniwersytetu </w:t>
      </w:r>
      <w:proofErr w:type="spellStart"/>
      <w:r w:rsidRPr="00CF21A6">
        <w:rPr>
          <w:rFonts w:ascii="Arial" w:eastAsia="Arial" w:hAnsi="Arial" w:cs="Arial"/>
        </w:rPr>
        <w:t>Przyrodnioczo</w:t>
      </w:r>
      <w:proofErr w:type="spellEnd"/>
      <w:r w:rsidRPr="00CF21A6">
        <w:rPr>
          <w:rFonts w:ascii="Arial" w:eastAsia="Arial" w:hAnsi="Arial" w:cs="Arial"/>
        </w:rPr>
        <w:t xml:space="preserve">-Humanistycznego w Siedlcach na stronie: </w:t>
      </w:r>
      <w:hyperlink r:id="rId9" w:history="1">
        <w:r w:rsidR="00AF08CA" w:rsidRPr="00CF21A6">
          <w:rPr>
            <w:rStyle w:val="Hipercze"/>
            <w:rFonts w:ascii="Arial" w:eastAsia="Arial" w:hAnsi="Arial" w:cs="Arial"/>
          </w:rPr>
          <w:t>https://medicoversport.pl/pakiety/uph</w:t>
        </w:r>
      </w:hyperlink>
      <w:r w:rsidR="00AF08CA" w:rsidRPr="00CF21A6">
        <w:rPr>
          <w:rFonts w:ascii="Arial" w:eastAsia="Arial" w:hAnsi="Arial" w:cs="Arial"/>
        </w:rPr>
        <w:t>.</w:t>
      </w:r>
      <w:r w:rsidR="000F6DD8" w:rsidRPr="00CF21A6">
        <w:rPr>
          <w:rFonts w:ascii="Arial" w:eastAsia="Arial" w:hAnsi="Arial" w:cs="Arial"/>
        </w:rPr>
        <w:br/>
      </w:r>
      <w:r w:rsidR="00AF08CA" w:rsidRPr="00CF21A6">
        <w:rPr>
          <w:rFonts w:ascii="Arial" w:eastAsia="Arial" w:hAnsi="Arial" w:cs="Arial"/>
          <w:color w:val="auto"/>
        </w:rPr>
        <w:t>P</w:t>
      </w:r>
      <w:r w:rsidRPr="00CF21A6">
        <w:rPr>
          <w:rFonts w:ascii="Arial" w:hAnsi="Arial" w:cs="Arial"/>
          <w:color w:val="auto"/>
        </w:rPr>
        <w:t>od powyższym adresem dostępne są również zmiany Regulam</w:t>
      </w:r>
      <w:r w:rsidR="00AF08CA" w:rsidRPr="00CF21A6">
        <w:rPr>
          <w:rFonts w:ascii="Arial" w:hAnsi="Arial" w:cs="Arial"/>
          <w:color w:val="auto"/>
        </w:rPr>
        <w:t>inu.</w:t>
      </w:r>
    </w:p>
    <w:p w:rsidR="00112A33" w:rsidRPr="00CF21A6" w:rsidRDefault="00112A33" w:rsidP="00CF21A6">
      <w:pPr>
        <w:pStyle w:val="Default"/>
        <w:spacing w:line="288" w:lineRule="auto"/>
        <w:ind w:left="357"/>
        <w:rPr>
          <w:sz w:val="22"/>
          <w:szCs w:val="22"/>
        </w:rPr>
      </w:pPr>
    </w:p>
    <w:sectPr w:rsidR="00112A33" w:rsidRPr="00CF21A6" w:rsidSect="00CF21A6">
      <w:footerReference w:type="default" r:id="rId10"/>
      <w:pgSz w:w="11906" w:h="16838" w:code="9"/>
      <w:pgMar w:top="993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97" w:rsidRDefault="00C53297">
      <w:r>
        <w:separator/>
      </w:r>
    </w:p>
  </w:endnote>
  <w:endnote w:type="continuationSeparator" w:id="0">
    <w:p w:rsidR="00C53297" w:rsidRDefault="00C5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D8" w:rsidRDefault="000F6DD8">
    <w:pPr>
      <w:pStyle w:val="Stopka"/>
    </w:pPr>
  </w:p>
  <w:p w:rsidR="000F6DD8" w:rsidRDefault="000F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97" w:rsidRDefault="00C53297">
      <w:r>
        <w:separator/>
      </w:r>
    </w:p>
  </w:footnote>
  <w:footnote w:type="continuationSeparator" w:id="0">
    <w:p w:rsidR="00C53297" w:rsidRDefault="00C5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715"/>
    <w:multiLevelType w:val="hybridMultilevel"/>
    <w:tmpl w:val="CBB6B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47E"/>
    <w:multiLevelType w:val="hybridMultilevel"/>
    <w:tmpl w:val="1C6A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606"/>
    <w:multiLevelType w:val="hybridMultilevel"/>
    <w:tmpl w:val="AC8C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EEC"/>
    <w:multiLevelType w:val="hybridMultilevel"/>
    <w:tmpl w:val="178EE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3D6"/>
    <w:multiLevelType w:val="hybridMultilevel"/>
    <w:tmpl w:val="D41E08CE"/>
    <w:lvl w:ilvl="0" w:tplc="35E2A4F4">
      <w:start w:val="1"/>
      <w:numFmt w:val="decimal"/>
      <w:lvlText w:val="%1)"/>
      <w:lvlJc w:val="left"/>
      <w:pPr>
        <w:ind w:left="1070" w:hanging="360"/>
      </w:pPr>
      <w:rPr>
        <w:rFonts w:ascii="Arial" w:eastAsia="Arial" w:hAnsi="Arial" w:cs="Arial"/>
        <w:b w:val="0"/>
        <w:i w:val="0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1861EBB"/>
    <w:multiLevelType w:val="hybridMultilevel"/>
    <w:tmpl w:val="4148E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3314D"/>
    <w:multiLevelType w:val="hybridMultilevel"/>
    <w:tmpl w:val="A9E8B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29D"/>
    <w:multiLevelType w:val="hybridMultilevel"/>
    <w:tmpl w:val="A602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6E7A"/>
    <w:multiLevelType w:val="hybridMultilevel"/>
    <w:tmpl w:val="F8046814"/>
    <w:lvl w:ilvl="0" w:tplc="B72A69A6">
      <w:start w:val="1"/>
      <w:numFmt w:val="decimal"/>
      <w:lvlText w:val="%1)"/>
      <w:lvlJc w:val="left"/>
      <w:pPr>
        <w:ind w:left="107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A022843"/>
    <w:multiLevelType w:val="hybridMultilevel"/>
    <w:tmpl w:val="81421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2F6794"/>
    <w:multiLevelType w:val="hybridMultilevel"/>
    <w:tmpl w:val="A8FA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6B7839"/>
    <w:multiLevelType w:val="hybridMultilevel"/>
    <w:tmpl w:val="F0F4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40B92"/>
    <w:multiLevelType w:val="hybridMultilevel"/>
    <w:tmpl w:val="33F81B9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7BC9107B"/>
    <w:multiLevelType w:val="hybridMultilevel"/>
    <w:tmpl w:val="FF16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7"/>
    <w:rsid w:val="00053828"/>
    <w:rsid w:val="00056B95"/>
    <w:rsid w:val="000C1D47"/>
    <w:rsid w:val="000D41D4"/>
    <w:rsid w:val="000F1209"/>
    <w:rsid w:val="000F49CD"/>
    <w:rsid w:val="000F6DD8"/>
    <w:rsid w:val="00112A33"/>
    <w:rsid w:val="0015322D"/>
    <w:rsid w:val="001830FC"/>
    <w:rsid w:val="00200065"/>
    <w:rsid w:val="0020116D"/>
    <w:rsid w:val="00267F67"/>
    <w:rsid w:val="00275B71"/>
    <w:rsid w:val="002A5F61"/>
    <w:rsid w:val="002E044A"/>
    <w:rsid w:val="002E25DF"/>
    <w:rsid w:val="00324E62"/>
    <w:rsid w:val="00331E1C"/>
    <w:rsid w:val="003A2BA8"/>
    <w:rsid w:val="003C2C6C"/>
    <w:rsid w:val="003F4AD4"/>
    <w:rsid w:val="004307F5"/>
    <w:rsid w:val="00457AD9"/>
    <w:rsid w:val="004958B7"/>
    <w:rsid w:val="004D3B98"/>
    <w:rsid w:val="00526255"/>
    <w:rsid w:val="00536ACA"/>
    <w:rsid w:val="0056606C"/>
    <w:rsid w:val="005914D7"/>
    <w:rsid w:val="00592806"/>
    <w:rsid w:val="0059480A"/>
    <w:rsid w:val="0059612D"/>
    <w:rsid w:val="00633639"/>
    <w:rsid w:val="00676EBE"/>
    <w:rsid w:val="006A2CDE"/>
    <w:rsid w:val="006E051E"/>
    <w:rsid w:val="006F147D"/>
    <w:rsid w:val="007A3369"/>
    <w:rsid w:val="007C5624"/>
    <w:rsid w:val="007C589C"/>
    <w:rsid w:val="007F64D3"/>
    <w:rsid w:val="008611B0"/>
    <w:rsid w:val="008645C0"/>
    <w:rsid w:val="00877692"/>
    <w:rsid w:val="008B316B"/>
    <w:rsid w:val="008E3C06"/>
    <w:rsid w:val="00914107"/>
    <w:rsid w:val="00951F05"/>
    <w:rsid w:val="00957143"/>
    <w:rsid w:val="0099325F"/>
    <w:rsid w:val="009A0AD3"/>
    <w:rsid w:val="00A34A05"/>
    <w:rsid w:val="00A56897"/>
    <w:rsid w:val="00A6504B"/>
    <w:rsid w:val="00A746EC"/>
    <w:rsid w:val="00AF08CA"/>
    <w:rsid w:val="00B13032"/>
    <w:rsid w:val="00B93C25"/>
    <w:rsid w:val="00BA75C2"/>
    <w:rsid w:val="00BD7CBF"/>
    <w:rsid w:val="00BF00A7"/>
    <w:rsid w:val="00BF0A91"/>
    <w:rsid w:val="00C23A3C"/>
    <w:rsid w:val="00C53297"/>
    <w:rsid w:val="00C72812"/>
    <w:rsid w:val="00C83E94"/>
    <w:rsid w:val="00CA7D46"/>
    <w:rsid w:val="00CB1A67"/>
    <w:rsid w:val="00CB29E2"/>
    <w:rsid w:val="00CC7343"/>
    <w:rsid w:val="00CF21A6"/>
    <w:rsid w:val="00D25540"/>
    <w:rsid w:val="00D9214C"/>
    <w:rsid w:val="00E05CC8"/>
    <w:rsid w:val="00E458DB"/>
    <w:rsid w:val="00E70843"/>
    <w:rsid w:val="00E711C8"/>
    <w:rsid w:val="00E87FF3"/>
    <w:rsid w:val="00EC25B9"/>
    <w:rsid w:val="00F07125"/>
    <w:rsid w:val="00F71B19"/>
    <w:rsid w:val="00F9183F"/>
    <w:rsid w:val="00F9739C"/>
    <w:rsid w:val="00FB3BE3"/>
    <w:rsid w:val="00FE71E8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5C23"/>
  <w15:chartTrackingRefBased/>
  <w15:docId w15:val="{A2B526EF-0C47-473E-81A7-B914A6C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0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0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F00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00A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6EBE"/>
    <w:rPr>
      <w:color w:val="808080"/>
    </w:rPr>
  </w:style>
  <w:style w:type="paragraph" w:styleId="Akapitzlist">
    <w:name w:val="List Paragraph"/>
    <w:basedOn w:val="Normalny"/>
    <w:uiPriority w:val="34"/>
    <w:qFormat/>
    <w:rsid w:val="00324E6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nyWeb">
    <w:name w:val="Normal (Web)"/>
    <w:basedOn w:val="Normalny"/>
    <w:unhideWhenUsed/>
    <w:rsid w:val="00324E6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0A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F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F9183F"/>
    <w:rPr>
      <w:b/>
      <w:bCs/>
    </w:rPr>
  </w:style>
  <w:style w:type="paragraph" w:customStyle="1" w:styleId="Default">
    <w:name w:val="Default"/>
    <w:rsid w:val="00112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12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oversport.pl/pakiety/up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oversport.pl/pakiety/up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dicoversport.pl/pakiety/up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zwolnienie od pracy z powodu siły wyższej</vt:lpstr>
    </vt:vector>
  </TitlesOfParts>
  <Company>UPH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zwolnienie od pracy z powodu siły wyższej</dc:title>
  <dc:subject/>
  <dc:creator>Agnieszka Hołubiec</dc:creator>
  <cp:keywords/>
  <dc:description/>
  <cp:lastModifiedBy>Admin</cp:lastModifiedBy>
  <cp:revision>34</cp:revision>
  <cp:lastPrinted>2023-06-05T11:39:00Z</cp:lastPrinted>
  <dcterms:created xsi:type="dcterms:W3CDTF">2023-05-10T11:30:00Z</dcterms:created>
  <dcterms:modified xsi:type="dcterms:W3CDTF">2023-06-07T12:04:00Z</dcterms:modified>
</cp:coreProperties>
</file>